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b/>
          <w:sz w:val="24"/>
          <w:szCs w:val="24"/>
        </w:rPr>
      </w:pPr>
      <w:r>
        <w:rPr>
          <w:rFonts w:hint="eastAsia" w:asciiTheme="majorEastAsia" w:hAnsiTheme="majorEastAsia" w:eastAsiaTheme="majorEastAsia"/>
          <w:b/>
          <w:sz w:val="24"/>
          <w:szCs w:val="24"/>
        </w:rPr>
        <w:t>证券代码：</w:t>
      </w:r>
      <w:sdt>
        <w:sdtPr>
          <w:rPr>
            <w:rFonts w:hint="eastAsia" w:asciiTheme="majorEastAsia" w:hAnsiTheme="majorEastAsia" w:eastAsiaTheme="majorEastAsia"/>
            <w:b/>
            <w:sz w:val="24"/>
            <w:szCs w:val="24"/>
          </w:rPr>
          <w:alias w:val="公司代码"/>
          <w:tag w:val="_GBC_0dcdbbff383a44b884a25399ca4a0baa"/>
          <w:id w:val="-1201699911"/>
          <w:lock w:val="sdtLocked"/>
          <w:placeholder>
            <w:docPart w:val="GBC22222222222222222222222222222"/>
          </w:placeholder>
        </w:sdtPr>
        <w:sdtEndPr>
          <w:rPr>
            <w:rFonts w:hint="eastAsia" w:asciiTheme="majorEastAsia" w:hAnsiTheme="majorEastAsia" w:eastAsiaTheme="majorEastAsia"/>
            <w:b/>
            <w:sz w:val="24"/>
            <w:szCs w:val="24"/>
          </w:rPr>
        </w:sdtEndPr>
        <w:sdtContent>
          <w:r>
            <w:rPr>
              <w:rFonts w:hint="eastAsia" w:asciiTheme="majorEastAsia" w:hAnsiTheme="majorEastAsia" w:eastAsiaTheme="majorEastAsia"/>
              <w:b/>
              <w:sz w:val="24"/>
              <w:szCs w:val="24"/>
            </w:rPr>
            <w:t>603191</w:t>
          </w:r>
        </w:sdtContent>
      </w:sdt>
      <w:r>
        <w:rPr>
          <w:rFonts w:hint="eastAsia" w:asciiTheme="majorEastAsia" w:hAnsiTheme="majorEastAsia" w:eastAsiaTheme="majorEastAsia"/>
          <w:b/>
          <w:sz w:val="24"/>
          <w:szCs w:val="24"/>
        </w:rPr>
        <w:t xml:space="preserve">   </w:t>
      </w:r>
      <w:r>
        <w:rPr>
          <w:rFonts w:asciiTheme="majorEastAsia" w:hAnsiTheme="majorEastAsia" w:eastAsiaTheme="majorEastAsia"/>
          <w:b/>
          <w:sz w:val="24"/>
          <w:szCs w:val="24"/>
        </w:rPr>
        <w:t xml:space="preserve">  </w:t>
      </w:r>
      <w:r>
        <w:rPr>
          <w:rFonts w:hint="eastAsia" w:asciiTheme="majorEastAsia" w:hAnsiTheme="majorEastAsia" w:eastAsiaTheme="majorEastAsia"/>
          <w:b/>
          <w:sz w:val="24"/>
          <w:szCs w:val="24"/>
        </w:rPr>
        <w:t xml:space="preserve">   证券简称：</w:t>
      </w:r>
      <w:sdt>
        <w:sdtPr>
          <w:rPr>
            <w:rFonts w:hint="eastAsia" w:asciiTheme="majorEastAsia" w:hAnsiTheme="majorEastAsia" w:eastAsiaTheme="majorEastAsia"/>
            <w:b/>
            <w:sz w:val="24"/>
            <w:szCs w:val="24"/>
          </w:rPr>
          <w:alias w:val="公司简称"/>
          <w:tag w:val="_GBC_f5623227a3ee4840afdcddd73ac9f53d"/>
          <w:id w:val="-1207484775"/>
          <w:lock w:val="sdtLocked"/>
          <w:placeholder>
            <w:docPart w:val="GBC22222222222222222222222222222"/>
          </w:placeholder>
        </w:sdtPr>
        <w:sdtEndPr>
          <w:rPr>
            <w:rFonts w:hint="eastAsia" w:asciiTheme="majorEastAsia" w:hAnsiTheme="majorEastAsia" w:eastAsiaTheme="majorEastAsia"/>
            <w:b/>
            <w:sz w:val="24"/>
            <w:szCs w:val="24"/>
          </w:rPr>
        </w:sdtEndPr>
        <w:sdtContent>
          <w:r>
            <w:rPr>
              <w:rFonts w:hint="eastAsia" w:asciiTheme="majorEastAsia" w:hAnsiTheme="majorEastAsia" w:eastAsiaTheme="majorEastAsia"/>
              <w:b/>
              <w:sz w:val="24"/>
              <w:szCs w:val="24"/>
            </w:rPr>
            <w:t>望变电气</w:t>
          </w:r>
        </w:sdtContent>
      </w:sdt>
      <w:r>
        <w:rPr>
          <w:rFonts w:hint="eastAsia" w:asciiTheme="majorEastAsia" w:hAnsiTheme="majorEastAsia" w:eastAsiaTheme="majorEastAsia"/>
          <w:b/>
          <w:sz w:val="24"/>
          <w:szCs w:val="24"/>
        </w:rPr>
        <w:t xml:space="preserve"> </w:t>
      </w:r>
      <w:r>
        <w:rPr>
          <w:rFonts w:hint="eastAsia" w:asciiTheme="majorEastAsia" w:hAnsiTheme="majorEastAsia" w:eastAsiaTheme="majorEastAsia"/>
          <w:b/>
          <w:sz w:val="24"/>
          <w:szCs w:val="24"/>
          <w:lang w:val="en-US" w:eastAsia="zh-CN"/>
        </w:rPr>
        <w:t xml:space="preserve">   </w:t>
      </w:r>
      <w:bookmarkStart w:id="0" w:name="_GoBack"/>
      <w:bookmarkEnd w:id="0"/>
      <w:r>
        <w:rPr>
          <w:rFonts w:hint="eastAsia" w:asciiTheme="majorEastAsia" w:hAnsiTheme="majorEastAsia" w:eastAsiaTheme="majorEastAsia"/>
          <w:b/>
          <w:sz w:val="24"/>
          <w:szCs w:val="24"/>
        </w:rPr>
        <w:t xml:space="preserve">    公告编号：</w:t>
      </w:r>
      <w:sdt>
        <w:sdtPr>
          <w:rPr>
            <w:rFonts w:hint="eastAsia" w:asciiTheme="majorEastAsia" w:hAnsiTheme="majorEastAsia" w:eastAsiaTheme="majorEastAsia"/>
            <w:b/>
            <w:sz w:val="24"/>
            <w:szCs w:val="24"/>
          </w:rPr>
          <w:alias w:val="临时公告编号"/>
          <w:tag w:val="_GBC_dcb018bd62474b058af46af691e50649"/>
          <w:id w:val="-1197311229"/>
          <w:lock w:val="sdtLocked"/>
          <w:placeholder>
            <w:docPart w:val="GBC22222222222222222222222222222"/>
          </w:placeholder>
        </w:sdtPr>
        <w:sdtEndPr>
          <w:rPr>
            <w:rFonts w:hint="eastAsia" w:asciiTheme="majorEastAsia" w:hAnsiTheme="majorEastAsia" w:eastAsiaTheme="majorEastAsia"/>
            <w:b/>
            <w:sz w:val="24"/>
            <w:szCs w:val="24"/>
          </w:rPr>
        </w:sdtEndPr>
        <w:sdtContent>
          <w:r>
            <w:rPr>
              <w:rFonts w:hint="eastAsia" w:asciiTheme="majorEastAsia" w:hAnsiTheme="majorEastAsia" w:eastAsiaTheme="majorEastAsia"/>
              <w:b/>
              <w:sz w:val="24"/>
              <w:szCs w:val="24"/>
            </w:rPr>
            <w:t>2024-</w:t>
          </w:r>
          <w:r>
            <w:rPr>
              <w:rFonts w:asciiTheme="majorEastAsia" w:hAnsiTheme="majorEastAsia" w:eastAsiaTheme="majorEastAsia"/>
              <w:b/>
              <w:sz w:val="24"/>
              <w:szCs w:val="24"/>
            </w:rPr>
            <w:t>040</w:t>
          </w:r>
        </w:sdtContent>
      </w:sdt>
    </w:p>
    <w:sdt>
      <w:sdtPr>
        <w:alias w:val="选项模块:年度股东大会"/>
        <w:tag w:val="_GBC_732cb8a0a2a0463c8e13c7664fb3dc25"/>
        <w:id w:val="-1476443460"/>
        <w:lock w:val="sdtLocked"/>
        <w:placeholder>
          <w:docPart w:val="GBC22222222222222222222222222222"/>
        </w:placeholder>
      </w:sdtPr>
      <w:sdtEndPr>
        <w:rPr>
          <w:rFonts w:hint="eastAsia" w:asciiTheme="majorEastAsia" w:hAnsiTheme="majorEastAsia" w:eastAsiaTheme="majorEastAsia"/>
          <w:b/>
          <w:color w:val="FF0000"/>
          <w:sz w:val="36"/>
          <w:szCs w:val="36"/>
        </w:rPr>
      </w:sdtEndPr>
      <w:sdtContent>
        <w:p/>
        <w:sdt>
          <w:sdtPr>
            <w:rPr>
              <w:rFonts w:hint="eastAsia" w:asciiTheme="majorEastAsia" w:hAnsiTheme="majorEastAsia" w:eastAsiaTheme="majorEastAsia"/>
              <w:b/>
              <w:color w:val="FF0000"/>
              <w:sz w:val="36"/>
              <w:szCs w:val="36"/>
            </w:rPr>
            <w:alias w:val="公司法定中文名称"/>
            <w:tag w:val="_GBC_790f808d8f454e4a9a282b6747e86f91"/>
            <w:id w:val="2045482423"/>
            <w:lock w:val="sdtLocked"/>
            <w:placeholder>
              <w:docPart w:val="GBC22222222222222222222222222222"/>
            </w:placeholder>
            <w:dataBinding w:prefixMappings="xmlns:clcta-gie='clcta-gie'" w:xpath="/*/clcta-gie:GongSiFaDingZhongWenMingCheng[not(@periodRef)]" w:storeItemID="{636E1DF2-5A72-4FE2-BF65-8FD875BB309E}"/>
            <w:text/>
          </w:sdtPr>
          <w:sdtEndPr>
            <w:rPr>
              <w:rFonts w:hint="eastAsia" w:asciiTheme="majorEastAsia" w:hAnsiTheme="majorEastAsia" w:eastAsiaTheme="majorEastAsia"/>
              <w:b/>
              <w:color w:val="FF0000"/>
              <w:sz w:val="36"/>
              <w:szCs w:val="36"/>
            </w:rPr>
          </w:sdtEndPr>
          <w:sdtContent>
            <w:p>
              <w:pPr>
                <w:jc w:val="center"/>
                <w:rPr>
                  <w:rFonts w:asciiTheme="majorEastAsia" w:hAnsiTheme="majorEastAsia" w:eastAsiaTheme="majorEastAsia"/>
                  <w:b/>
                  <w:color w:val="FF0000"/>
                  <w:sz w:val="36"/>
                  <w:szCs w:val="36"/>
                </w:rPr>
              </w:pPr>
              <w:r>
                <w:rPr>
                  <w:rFonts w:hint="eastAsia" w:asciiTheme="majorEastAsia" w:hAnsiTheme="majorEastAsia" w:eastAsiaTheme="majorEastAsia"/>
                  <w:b/>
                  <w:color w:val="FF0000"/>
                  <w:sz w:val="36"/>
                  <w:szCs w:val="36"/>
                </w:rPr>
                <w:t>重庆望变电气（集团）股份有限公司</w:t>
              </w:r>
            </w:p>
          </w:sdtContent>
        </w:sdt>
        <w:p>
          <w:pPr>
            <w:jc w:val="center"/>
            <w:rPr>
              <w:rFonts w:asciiTheme="majorEastAsia" w:hAnsiTheme="majorEastAsia" w:eastAsiaTheme="majorEastAsia"/>
              <w:b/>
              <w:color w:val="FF0000"/>
              <w:sz w:val="36"/>
              <w:szCs w:val="36"/>
            </w:rPr>
          </w:pPr>
          <w:sdt>
            <w:sdtPr>
              <w:rPr>
                <w:rFonts w:hint="eastAsia" w:asciiTheme="majorEastAsia" w:hAnsiTheme="majorEastAsia" w:eastAsiaTheme="majorEastAsia"/>
                <w:b/>
                <w:color w:val="FF0000"/>
                <w:sz w:val="36"/>
                <w:szCs w:val="36"/>
                <w:shd w:val="solid" w:color="FFFFFF" w:fill="auto"/>
              </w:rPr>
              <w:alias w:val="股东大会召开年度"/>
              <w:tag w:val="_GBC_ff48dc78956640c68355c866f492a1a6"/>
              <w:id w:val="-417323256"/>
              <w:lock w:val="sdtLocked"/>
              <w:placeholder>
                <w:docPart w:val="GBC22222222222222222222222222222"/>
              </w:placeholder>
              <w:dataBinding w:prefixMappings="xmlns:clcta-be='clcta-be'" w:xpath="/*/clcta-be:GuDongDaHuiZhaoKaiNianDu[not(@periodRef)]" w:storeItemID="{636E1DF2-5A72-4FE2-BF65-8FD875BB309E}"/>
              <w:text/>
            </w:sdtPr>
            <w:sdtEndPr>
              <w:rPr>
                <w:rFonts w:hint="eastAsia" w:asciiTheme="majorEastAsia" w:hAnsiTheme="majorEastAsia" w:eastAsiaTheme="majorEastAsia"/>
                <w:b/>
                <w:color w:val="FF0000"/>
                <w:sz w:val="36"/>
                <w:szCs w:val="36"/>
                <w:shd w:val="solid" w:color="FFFFFF" w:fill="auto"/>
              </w:rPr>
            </w:sdtEndPr>
            <w:sdtContent>
              <w:r>
                <w:rPr>
                  <w:rFonts w:asciiTheme="majorEastAsia" w:hAnsiTheme="majorEastAsia" w:eastAsiaTheme="majorEastAsia"/>
                  <w:b/>
                  <w:color w:val="FF0000"/>
                  <w:sz w:val="36"/>
                  <w:szCs w:val="36"/>
                  <w:shd w:val="solid" w:color="FFFFFF" w:fill="auto"/>
                </w:rPr>
                <w:t>2023</w:t>
              </w:r>
            </w:sdtContent>
          </w:sdt>
          <w:r>
            <w:rPr>
              <w:rFonts w:hint="eastAsia" w:asciiTheme="majorEastAsia" w:hAnsiTheme="majorEastAsia" w:eastAsiaTheme="majorEastAsia"/>
              <w:b/>
              <w:color w:val="FF0000"/>
              <w:sz w:val="36"/>
              <w:szCs w:val="36"/>
              <w:shd w:val="solid" w:color="FFFFFF" w:fill="auto"/>
            </w:rPr>
            <w:t>年年度股东大会决议公告</w:t>
          </w:r>
        </w:p>
      </w:sdtContent>
    </w:sdt>
    <w:p>
      <w:pPr>
        <w:jc w:val="center"/>
        <w:rPr>
          <w:rFonts w:asciiTheme="majorEastAsia" w:hAnsiTheme="majorEastAsia" w:eastAsiaTheme="majorEastAsia"/>
          <w:b/>
          <w:color w:val="FF0000"/>
          <w:sz w:val="36"/>
          <w:szCs w:val="36"/>
        </w:rPr>
      </w:pP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sdt>
        <w:sdtPr>
          <w:rPr>
            <w:rFonts w:hint="eastAsia" w:ascii="仿宋_GB2312" w:hAnsi="宋体" w:eastAsia="仿宋_GB2312"/>
            <w:sz w:val="24"/>
          </w:rPr>
          <w:alias w:val="模块:本公司董事会及全体董事保证本公告内容不存在任何虚假记载、误导..."/>
          <w:tag w:val="_GBC_9b9a298b975743348a94e3545b79e47f"/>
          <w:id w:val="1790395216"/>
          <w:lock w:val="sdtLocked"/>
          <w:placeholder>
            <w:docPart w:val="GBC11111111111111111111111111111"/>
          </w:placeholder>
        </w:sdtPr>
        <w:sdtEndPr>
          <w:rPr>
            <w:rFonts w:hint="eastAsia" w:ascii="仿宋_GB2312" w:hAnsi="宋体" w:eastAsia="仿宋_GB2312"/>
            <w:sz w:val="24"/>
          </w:rPr>
        </w:sdtEndPr>
        <w:sdtContent>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Pr>
              <w:p>
                <w:pPr>
                  <w:autoSpaceDE w:val="0"/>
                  <w:autoSpaceDN w:val="0"/>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本公司董事会及全体董事保证本公告内容不存在任何虚假记载、误导性陈述或者重大遗漏，并对其内容的真实性、准确性和完整性承担法律责任。</w:t>
                </w:r>
              </w:p>
            </w:tc>
          </w:tr>
        </w:sdtContent>
      </w:sdt>
    </w:tbl>
    <w:p>
      <w:pPr>
        <w:pStyle w:val="2"/>
        <w:keepNext w:val="0"/>
        <w:keepLines w:val="0"/>
        <w:rPr>
          <w:sz w:val="24"/>
          <w:szCs w:val="24"/>
        </w:rPr>
      </w:pPr>
      <w:r>
        <w:rPr>
          <w:rFonts w:hint="eastAsia"/>
          <w:sz w:val="24"/>
          <w:szCs w:val="24"/>
        </w:rPr>
        <w:t>重要内容提示：</w:t>
      </w:r>
    </w:p>
    <w:p>
      <w:pPr>
        <w:pStyle w:val="16"/>
        <w:numPr>
          <w:ilvl w:val="0"/>
          <w:numId w:val="1"/>
        </w:numPr>
        <w:ind w:firstLineChars="0"/>
        <w:rPr>
          <w:sz w:val="24"/>
          <w:szCs w:val="24"/>
        </w:rPr>
      </w:pPr>
      <w:r>
        <w:rPr>
          <w:rFonts w:hint="eastAsia" w:ascii="宋体" w:hAnsi="宋体"/>
          <w:sz w:val="24"/>
          <w:szCs w:val="24"/>
        </w:rPr>
        <w:t>本次会议是否有否决议案：</w:t>
      </w:r>
      <w:sdt>
        <w:sdtPr>
          <w:rPr>
            <w:rFonts w:hint="eastAsia" w:ascii="宋体" w:hAnsi="宋体"/>
            <w:sz w:val="24"/>
            <w:szCs w:val="24"/>
          </w:rPr>
          <w:alias w:val="是否有否决议案"/>
          <w:tag w:val="_GBC_d82077cab9ca4e4696f26ea546ae2f45"/>
          <w:id w:val="-1609962439"/>
          <w:lock w:val="sdtLocked"/>
          <w:placeholder>
            <w:docPart w:val="GBC22222222222222222222222222222"/>
          </w:placeholder>
          <w:comboBox>
            <w:listItem w:displayText="有" w:value="有"/>
            <w:listItem w:displayText="无" w:value="无"/>
          </w:comboBox>
        </w:sdtPr>
        <w:sdtEndPr>
          <w:rPr>
            <w:rFonts w:hint="eastAsia" w:ascii="宋体" w:hAnsi="宋体"/>
            <w:sz w:val="24"/>
            <w:szCs w:val="24"/>
          </w:rPr>
        </w:sdtEndPr>
        <w:sdtContent>
          <w:r>
            <w:rPr>
              <w:rFonts w:hint="eastAsia" w:ascii="宋体" w:hAnsi="宋体"/>
              <w:sz w:val="24"/>
              <w:szCs w:val="24"/>
            </w:rPr>
            <w:t>无</w:t>
          </w:r>
        </w:sdtContent>
      </w:sdt>
    </w:p>
    <w:p>
      <w:pPr>
        <w:pStyle w:val="2"/>
        <w:keepNext w:val="0"/>
        <w:keepLines w:val="0"/>
        <w:numPr>
          <w:ilvl w:val="0"/>
          <w:numId w:val="2"/>
        </w:numPr>
        <w:rPr>
          <w:sz w:val="24"/>
          <w:szCs w:val="24"/>
        </w:rPr>
      </w:pPr>
      <w:r>
        <w:rPr>
          <w:rFonts w:hint="eastAsia"/>
          <w:sz w:val="24"/>
          <w:szCs w:val="24"/>
        </w:rPr>
        <w:t>会议召开和出席情况</w:t>
      </w:r>
    </w:p>
    <w:p>
      <w:pPr>
        <w:pStyle w:val="3"/>
        <w:keepNext w:val="0"/>
        <w:keepLines w:val="0"/>
        <w:numPr>
          <w:ilvl w:val="0"/>
          <w:numId w:val="3"/>
        </w:numPr>
        <w:spacing w:line="415" w:lineRule="auto"/>
        <w:rPr>
          <w:b w:val="0"/>
          <w:sz w:val="24"/>
          <w:szCs w:val="24"/>
        </w:rPr>
      </w:pPr>
      <w:r>
        <w:rPr>
          <w:rFonts w:hint="eastAsia"/>
          <w:b w:val="0"/>
          <w:sz w:val="24"/>
          <w:szCs w:val="24"/>
        </w:rPr>
        <w:t>股东大会召开的时间：</w:t>
      </w:r>
      <w:sdt>
        <w:sdtPr>
          <w:rPr>
            <w:rFonts w:hint="eastAsia" w:asciiTheme="minorEastAsia" w:hAnsiTheme="minorEastAsia" w:eastAsiaTheme="minorEastAsia"/>
            <w:b w:val="0"/>
            <w:sz w:val="24"/>
            <w:szCs w:val="24"/>
          </w:rPr>
          <w:alias w:val="股东大会召开时间"/>
          <w:tag w:val="_GBC_f10b8b659b16456186989e059a77d57a"/>
          <w:id w:val="-1145511485"/>
          <w:lock w:val="sdtLocked"/>
          <w:placeholder>
            <w:docPart w:val="GBC22222222222222222222222222222"/>
          </w:placeholder>
          <w:date w:fullDate="2024-05-16T00:00:00Z">
            <w:dateFormat w:val="yyyy'年'M'月'd'日'"/>
            <w:lid w:val="zh-CN"/>
            <w:storeMappedDataAs w:val="datetime"/>
            <w:calendar w:val="gregorian"/>
          </w:date>
        </w:sdtPr>
        <w:sdtEndPr>
          <w:rPr>
            <w:rFonts w:hint="eastAsia" w:asciiTheme="minorEastAsia" w:hAnsiTheme="minorEastAsia" w:eastAsiaTheme="minorEastAsia"/>
            <w:b w:val="0"/>
            <w:sz w:val="24"/>
            <w:szCs w:val="24"/>
          </w:rPr>
        </w:sdtEndPr>
        <w:sdtContent>
          <w:r>
            <w:rPr>
              <w:rFonts w:hint="eastAsia" w:asciiTheme="minorEastAsia" w:hAnsiTheme="minorEastAsia" w:eastAsiaTheme="minorEastAsia"/>
              <w:b w:val="0"/>
              <w:sz w:val="24"/>
              <w:szCs w:val="24"/>
            </w:rPr>
            <w:t>2024年5月16日</w:t>
          </w:r>
        </w:sdtContent>
      </w:sdt>
    </w:p>
    <w:p>
      <w:pPr>
        <w:pStyle w:val="3"/>
        <w:keepNext w:val="0"/>
        <w:keepLines w:val="0"/>
        <w:numPr>
          <w:ilvl w:val="0"/>
          <w:numId w:val="3"/>
        </w:numPr>
        <w:spacing w:line="415" w:lineRule="auto"/>
        <w:rPr>
          <w:b w:val="0"/>
          <w:sz w:val="24"/>
          <w:szCs w:val="24"/>
        </w:rPr>
      </w:pPr>
      <w:r>
        <w:rPr>
          <w:rFonts w:hint="eastAsia"/>
          <w:b w:val="0"/>
          <w:sz w:val="24"/>
          <w:szCs w:val="24"/>
        </w:rPr>
        <w:t>股东大</w:t>
      </w:r>
      <w:r>
        <w:rPr>
          <w:rFonts w:hint="eastAsia" w:asciiTheme="majorEastAsia" w:hAnsiTheme="majorEastAsia"/>
          <w:b w:val="0"/>
          <w:sz w:val="24"/>
          <w:szCs w:val="24"/>
        </w:rPr>
        <w:t>会召开的地点：</w:t>
      </w:r>
      <w:sdt>
        <w:sdtPr>
          <w:rPr>
            <w:rFonts w:hint="eastAsia" w:asciiTheme="majorEastAsia" w:hAnsiTheme="majorEastAsia"/>
            <w:b w:val="0"/>
            <w:sz w:val="24"/>
            <w:szCs w:val="24"/>
          </w:rPr>
          <w:alias w:val="股东大会现场会议召开地点"/>
          <w:tag w:val="_GBC_45b01401878844d99a343e524facb060"/>
          <w:id w:val="1825008603"/>
          <w:lock w:val="sdtLocked"/>
          <w:placeholder>
            <w:docPart w:val="GBC22222222222222222222222222222"/>
          </w:placeholder>
        </w:sdtPr>
        <w:sdtEndPr>
          <w:rPr>
            <w:rFonts w:hint="eastAsia" w:asciiTheme="majorEastAsia" w:hAnsiTheme="majorEastAsia"/>
            <w:b w:val="0"/>
            <w:sz w:val="24"/>
            <w:szCs w:val="24"/>
          </w:rPr>
        </w:sdtEndPr>
        <w:sdtContent>
          <w:r>
            <w:rPr>
              <w:rFonts w:hint="eastAsia" w:asciiTheme="majorEastAsia" w:hAnsiTheme="majorEastAsia"/>
              <w:b w:val="0"/>
              <w:sz w:val="24"/>
              <w:szCs w:val="24"/>
            </w:rPr>
            <w:t>重庆市长寿区化北路1</w:t>
          </w:r>
          <w:r>
            <w:rPr>
              <w:rFonts w:asciiTheme="majorEastAsia" w:hAnsiTheme="majorEastAsia"/>
              <w:b w:val="0"/>
              <w:sz w:val="24"/>
              <w:szCs w:val="24"/>
            </w:rPr>
            <w:t>8</w:t>
          </w:r>
          <w:r>
            <w:rPr>
              <w:rFonts w:hint="eastAsia" w:asciiTheme="majorEastAsia" w:hAnsiTheme="majorEastAsia"/>
              <w:b w:val="0"/>
              <w:sz w:val="24"/>
              <w:szCs w:val="24"/>
            </w:rPr>
            <w:t>号望变电气研发楼606会议室</w:t>
          </w:r>
        </w:sdtContent>
      </w:sdt>
    </w:p>
    <w:sdt>
      <w:sdtPr>
        <w:rPr>
          <w:rFonts w:hint="eastAsia" w:asciiTheme="minorHAnsi" w:hAnsiTheme="minorHAnsi" w:eastAsiaTheme="minorEastAsia" w:cstheme="minorBidi"/>
          <w:b w:val="0"/>
          <w:bCs w:val="0"/>
          <w:sz w:val="24"/>
          <w:szCs w:val="24"/>
        </w:rPr>
        <w:alias w:val="模块:出席会议的普通股股东和恢复表决权的优先股股东及其持有股份情况..."/>
        <w:tag w:val="_GBC_2640b76cd2e442b0b0fdbd8446e80855"/>
        <w:id w:val="-252361100"/>
        <w:lock w:val="sdtLocked"/>
        <w:placeholder>
          <w:docPart w:val="GBC22222222222222222222222222222"/>
        </w:placeholder>
      </w:sdtPr>
      <w:sdtEndPr>
        <w:rPr>
          <w:rFonts w:hint="default" w:eastAsia="宋体" w:cs="Times New Roman" w:asciiTheme="minorEastAsia" w:hAnsiTheme="minorEastAsia"/>
          <w:b w:val="0"/>
          <w:bCs w:val="0"/>
          <w:color w:val="000000"/>
          <w:sz w:val="24"/>
          <w:szCs w:val="24"/>
        </w:rPr>
      </w:sdtEndPr>
      <w:sdtContent>
        <w:p>
          <w:pPr>
            <w:pStyle w:val="3"/>
            <w:keepNext w:val="0"/>
            <w:keepLines w:val="0"/>
            <w:numPr>
              <w:ilvl w:val="0"/>
              <w:numId w:val="3"/>
            </w:numPr>
            <w:spacing w:line="415" w:lineRule="auto"/>
            <w:rPr>
              <w:b w:val="0"/>
              <w:sz w:val="24"/>
              <w:szCs w:val="24"/>
            </w:rPr>
          </w:pPr>
          <w:r>
            <w:rPr>
              <w:rFonts w:hint="eastAsia"/>
              <w:b w:val="0"/>
              <w:sz w:val="24"/>
              <w:szCs w:val="24"/>
            </w:rPr>
            <w:t>出席会议的普通股股东和恢复表决权的优先股股东及其持有股份情况：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4093f3f997534c158a5523067302b60d"/>
                <w:id w:val="302126903"/>
                <w:lock w:val="sdtLocked"/>
              </w:sdtPr>
              <w:sdtEndPr>
                <w:rPr>
                  <w:rFonts w:hint="eastAsia" w:ascii="宋体" w:hAnsi="宋体"/>
                  <w:color w:val="000000"/>
                  <w:sz w:val="24"/>
                </w:rPr>
              </w:sdtEndPr>
              <w:sdtContent>
                <w:tc>
                  <w:tcPr>
                    <w:tcW w:w="6345" w:type="dxa"/>
                  </w:tcPr>
                  <w:p>
                    <w:pPr>
                      <w:spacing w:line="600" w:lineRule="exact"/>
                      <w:rPr>
                        <w:rFonts w:ascii="宋体"/>
                        <w:color w:val="000000"/>
                        <w:sz w:val="24"/>
                        <w:shd w:val="pct10" w:color="auto" w:fill="FFFFFF"/>
                      </w:rPr>
                    </w:pPr>
                    <w:r>
                      <w:rPr>
                        <w:rFonts w:ascii="宋体" w:hAnsi="宋体"/>
                        <w:color w:val="000000"/>
                        <w:sz w:val="24"/>
                      </w:rPr>
                      <w:t>1</w:t>
                    </w:r>
                    <w:r>
                      <w:rPr>
                        <w:rFonts w:hint="eastAsia" w:ascii="宋体" w:hAnsi="宋体"/>
                        <w:color w:val="000000"/>
                        <w:sz w:val="24"/>
                      </w:rPr>
                      <w:t>、出席会议的股东和代理人人数</w:t>
                    </w:r>
                  </w:p>
                </w:tc>
              </w:sdtContent>
            </w:sdt>
            <w:sdt>
              <w:sdtPr>
                <w:rPr>
                  <w:rFonts w:ascii="宋体"/>
                  <w:color w:val="000000"/>
                  <w:sz w:val="24"/>
                </w:rPr>
                <w:alias w:val="出席会议的股东和代理人人数"/>
                <w:tag w:val="_GBC_68de955aa336470c8d7a663440bc74f5"/>
                <w:id w:val="-409925144"/>
                <w:lock w:val="sdtLocked"/>
              </w:sdtPr>
              <w:sdtEndPr>
                <w:rPr>
                  <w:rFonts w:ascii="宋体"/>
                  <w:color w:val="000000"/>
                  <w:sz w:val="24"/>
                </w:rPr>
              </w:sdtEndPr>
              <w:sdtContent>
                <w:tc>
                  <w:tcPr>
                    <w:tcW w:w="1985" w:type="dxa"/>
                    <w:vAlign w:val="bottom"/>
                  </w:tcPr>
                  <w:p>
                    <w:pPr>
                      <w:spacing w:line="600" w:lineRule="exact"/>
                      <w:jc w:val="right"/>
                      <w:rPr>
                        <w:rFonts w:ascii="宋体"/>
                        <w:color w:val="000000"/>
                        <w:sz w:val="24"/>
                      </w:rPr>
                    </w:pPr>
                    <w:r>
                      <w:rPr>
                        <w:rFonts w:ascii="宋体"/>
                        <w:color w:val="000000"/>
                        <w:sz w:val="24"/>
                      </w:rPr>
                      <w:t>56</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15a8d072bf914580ad897e82c3807a19"/>
                <w:id w:val="1296179067"/>
                <w:lock w:val="sdtLocked"/>
              </w:sdtPr>
              <w:sdtEndPr>
                <w:rPr>
                  <w:rFonts w:hint="eastAsia" w:ascii="宋体" w:hAnsi="宋体"/>
                  <w:color w:val="000000"/>
                  <w:sz w:val="24"/>
                </w:rPr>
              </w:sdtEndPr>
              <w:sdtContent>
                <w:tc>
                  <w:tcPr>
                    <w:tcW w:w="6345" w:type="dxa"/>
                  </w:tcPr>
                  <w:p>
                    <w:pPr>
                      <w:spacing w:line="600" w:lineRule="exact"/>
                      <w:rPr>
                        <w:rFonts w:ascii="宋体"/>
                        <w:color w:val="000000"/>
                        <w:sz w:val="24"/>
                      </w:rPr>
                    </w:pPr>
                    <w:r>
                      <w:rPr>
                        <w:rFonts w:ascii="宋体" w:hAnsi="宋体"/>
                        <w:color w:val="000000"/>
                        <w:sz w:val="24"/>
                      </w:rPr>
                      <w:t>2</w:t>
                    </w:r>
                    <w:r>
                      <w:rPr>
                        <w:rFonts w:hint="eastAsia" w:ascii="宋体" w:hAnsi="宋体"/>
                        <w:color w:val="000000"/>
                        <w:sz w:val="24"/>
                      </w:rPr>
                      <w:t>、出席会议的股东所持有表决权的股份总数（股）</w:t>
                    </w:r>
                  </w:p>
                </w:tc>
              </w:sdtContent>
            </w:sdt>
            <w:sdt>
              <w:sdtPr>
                <w:rPr>
                  <w:rFonts w:ascii="宋体"/>
                  <w:color w:val="000000"/>
                  <w:sz w:val="24"/>
                </w:rPr>
                <w:alias w:val="出席会议的股东所持有表决权的股份总数"/>
                <w:tag w:val="_GBC_a3ceaea716e74390b6d07708f7d10d25"/>
                <w:id w:val="193744860"/>
                <w:lock w:val="sdtLocked"/>
              </w:sdtPr>
              <w:sdtEndPr>
                <w:rPr>
                  <w:rFonts w:ascii="宋体"/>
                  <w:color w:val="000000"/>
                  <w:sz w:val="24"/>
                </w:rPr>
              </w:sdtEndPr>
              <w:sdtContent>
                <w:tc>
                  <w:tcPr>
                    <w:tcW w:w="1985" w:type="dxa"/>
                    <w:vAlign w:val="bottom"/>
                  </w:tcPr>
                  <w:p>
                    <w:pPr>
                      <w:spacing w:line="600" w:lineRule="exact"/>
                      <w:jc w:val="right"/>
                      <w:rPr>
                        <w:rFonts w:ascii="宋体"/>
                        <w:color w:val="000000"/>
                        <w:sz w:val="24"/>
                      </w:rPr>
                    </w:pPr>
                    <w:r>
                      <w:rPr>
                        <w:rFonts w:ascii="宋体"/>
                        <w:color w:val="000000"/>
                        <w:sz w:val="24"/>
                      </w:rPr>
                      <w:t>143,571,624</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abe2bf98c15a437296fa04736473f5fc"/>
                <w:id w:val="-2671657"/>
                <w:lock w:val="sdtLocked"/>
              </w:sdtPr>
              <w:sdtEndPr>
                <w:rPr>
                  <w:rFonts w:hint="eastAsia" w:ascii="宋体" w:hAnsi="宋体"/>
                  <w:color w:val="000000"/>
                  <w:sz w:val="24"/>
                </w:rPr>
              </w:sdtEndPr>
              <w:sdtContent>
                <w:tc>
                  <w:tcPr>
                    <w:tcW w:w="6345" w:type="dxa"/>
                  </w:tcPr>
                  <w:p>
                    <w:pPr>
                      <w:spacing w:line="600" w:lineRule="exact"/>
                      <w:rPr>
                        <w:rFonts w:ascii="宋体"/>
                        <w:color w:val="000000"/>
                        <w:sz w:val="24"/>
                      </w:rPr>
                    </w:pPr>
                    <w:r>
                      <w:rPr>
                        <w:rFonts w:ascii="宋体" w:hAnsi="宋体"/>
                        <w:color w:val="000000"/>
                        <w:sz w:val="24"/>
                      </w:rPr>
                      <w:t>3</w:t>
                    </w:r>
                    <w:r>
                      <w:rPr>
                        <w:rFonts w:hint="eastAsia" w:ascii="宋体" w:hAnsi="宋体"/>
                        <w:color w:val="000000"/>
                        <w:sz w:val="24"/>
                      </w:rPr>
                      <w:t>、出席会议的股东所持有表决权股份数占公司有表决权股份总数的比例（</w:t>
                    </w:r>
                    <w:r>
                      <w:rPr>
                        <w:rFonts w:ascii="宋体" w:hAnsi="宋体"/>
                        <w:color w:val="000000"/>
                        <w:sz w:val="24"/>
                      </w:rPr>
                      <w:t>%</w:t>
                    </w:r>
                    <w:r>
                      <w:rPr>
                        <w:rFonts w:hint="eastAsia" w:ascii="宋体" w:hAnsi="宋体"/>
                        <w:color w:val="000000"/>
                        <w:sz w:val="24"/>
                      </w:rPr>
                      <w:t>）</w:t>
                    </w:r>
                  </w:p>
                </w:tc>
              </w:sdtContent>
            </w:sdt>
            <w:sdt>
              <w:sdtPr>
                <w:rPr>
                  <w:rFonts w:ascii="宋体"/>
                  <w:color w:val="000000"/>
                  <w:sz w:val="24"/>
                </w:rPr>
                <w:alias w:val="出席会议的股东所持有表决权股份数占公司有表决权股份总数的比例"/>
                <w:tag w:val="_GBC_020a1fcfa605460d9ce8eea920317017"/>
                <w:id w:val="15196608"/>
                <w:lock w:val="sdtLocked"/>
              </w:sdtPr>
              <w:sdtEndPr>
                <w:rPr>
                  <w:rFonts w:ascii="宋体"/>
                  <w:color w:val="000000"/>
                  <w:sz w:val="24"/>
                </w:rPr>
              </w:sdtEndPr>
              <w:sdtContent>
                <w:tc>
                  <w:tcPr>
                    <w:tcW w:w="1985" w:type="dxa"/>
                    <w:vAlign w:val="bottom"/>
                  </w:tcPr>
                  <w:p>
                    <w:pPr>
                      <w:spacing w:line="600" w:lineRule="exact"/>
                      <w:jc w:val="right"/>
                      <w:rPr>
                        <w:rFonts w:ascii="宋体"/>
                        <w:color w:val="000000"/>
                        <w:sz w:val="24"/>
                      </w:rPr>
                    </w:pPr>
                    <w:r>
                      <w:rPr>
                        <w:rFonts w:ascii="宋体"/>
                        <w:color w:val="000000"/>
                        <w:sz w:val="24"/>
                      </w:rPr>
                      <w:t>43.1775</w:t>
                    </w:r>
                  </w:p>
                </w:tc>
              </w:sdtContent>
            </w:sdt>
          </w:tr>
        </w:tbl>
      </w:sdtContent>
    </w:sdt>
    <w:p/>
    <w:sdt>
      <w:sdtPr>
        <w:rPr>
          <w:rFonts w:hint="eastAsia" w:asciiTheme="minorHAnsi" w:hAnsiTheme="minorHAnsi" w:eastAsiaTheme="minorEastAsia" w:cstheme="minorBidi"/>
          <w:b w:val="0"/>
          <w:bCs w:val="0"/>
          <w:sz w:val="24"/>
          <w:szCs w:val="24"/>
        </w:rPr>
        <w:alias w:val="模块:表决方式是否符合《公司法》及《公司章程》的规定，大会主持情况..."/>
        <w:tag w:val="_GBC_8522615919824f50ac62cd7003f870eb"/>
        <w:id w:val="-415090454"/>
        <w:lock w:val="sdtLocked"/>
        <w:placeholder>
          <w:docPart w:val="GBC22222222222222222222222222222"/>
        </w:placeholder>
      </w:sdtPr>
      <w:sdtEndPr>
        <w:rPr>
          <w:rFonts w:hint="eastAsia" w:ascii="Calibri" w:hAnsi="Calibri" w:eastAsia="宋体" w:cs="Times New Roman"/>
          <w:b w:val="0"/>
          <w:bCs w:val="0"/>
          <w:sz w:val="21"/>
          <w:szCs w:val="21"/>
        </w:rPr>
      </w:sdtEndPr>
      <w:sdtContent>
        <w:p>
          <w:pPr>
            <w:pStyle w:val="3"/>
            <w:keepNext w:val="0"/>
            <w:keepLines w:val="0"/>
            <w:numPr>
              <w:ilvl w:val="0"/>
              <w:numId w:val="3"/>
            </w:numPr>
            <w:spacing w:line="415" w:lineRule="auto"/>
            <w:rPr>
              <w:b w:val="0"/>
              <w:sz w:val="24"/>
              <w:szCs w:val="24"/>
            </w:rPr>
          </w:pPr>
          <w:r>
            <w:rPr>
              <w:rFonts w:hint="eastAsia"/>
              <w:b w:val="0"/>
              <w:sz w:val="24"/>
              <w:szCs w:val="24"/>
            </w:rPr>
            <w:t>表决方式是否符合《公司法》及《公司章程》的规定，大会主持情况等。</w:t>
          </w:r>
        </w:p>
        <w:p>
          <w:pPr>
            <w:ind w:firstLine="480" w:firstLineChars="200"/>
          </w:pPr>
          <w:sdt>
            <w:sdtPr>
              <w:rPr>
                <w:rFonts w:asciiTheme="minorEastAsia" w:hAnsiTheme="minorEastAsia"/>
                <w:sz w:val="24"/>
                <w:szCs w:val="24"/>
              </w:rPr>
              <w:alias w:val="大会主持情况等"/>
              <w:tag w:val="_GBC_3b895b2c5c9940489ebe1c04d4728253"/>
              <w:id w:val="417146960"/>
              <w:lock w:val="sdtLocked"/>
              <w:placeholder>
                <w:docPart w:val="GBC22222222222222222222222222222"/>
              </w:placeholder>
            </w:sdtPr>
            <w:sdtEndPr>
              <w:rPr>
                <w:rFonts w:asciiTheme="minorEastAsia" w:hAnsiTheme="minorEastAsia"/>
                <w:sz w:val="24"/>
                <w:szCs w:val="24"/>
              </w:rPr>
            </w:sdtEndPr>
            <w:sdtContent>
              <w:r>
                <w:rPr>
                  <w:rFonts w:hint="eastAsia" w:asciiTheme="minorEastAsia" w:hAnsiTheme="minorEastAsia"/>
                  <w:sz w:val="24"/>
                  <w:szCs w:val="24"/>
                </w:rPr>
                <w:t>本次股东大会由本公司董事会负责召集，以现场投票与网络投票相结合的方式表决，董事长杨泽民主持本次股东大会。本次会议的召集、召开和表决方式符合《中华人民共和国公司法》及《公司章程》的规定。</w:t>
              </w:r>
            </w:sdtContent>
          </w:sdt>
        </w:p>
      </w:sdtContent>
    </w:sdt>
    <w:p>
      <w:pPr>
        <w:pStyle w:val="3"/>
        <w:keepNext w:val="0"/>
        <w:keepLines w:val="0"/>
        <w:numPr>
          <w:ilvl w:val="0"/>
          <w:numId w:val="3"/>
        </w:numPr>
        <w:spacing w:line="415" w:lineRule="auto"/>
        <w:rPr>
          <w:b w:val="0"/>
          <w:sz w:val="24"/>
          <w:szCs w:val="24"/>
        </w:rPr>
      </w:pPr>
      <w:r>
        <w:rPr>
          <w:rFonts w:hint="eastAsia"/>
          <w:b w:val="0"/>
          <w:sz w:val="24"/>
          <w:szCs w:val="24"/>
        </w:rPr>
        <w:t>公司董事、监事和董事会秘书的出席情况</w:t>
      </w:r>
    </w:p>
    <w:p>
      <w:pPr>
        <w:pStyle w:val="16"/>
        <w:numPr>
          <w:ilvl w:val="0"/>
          <w:numId w:val="4"/>
        </w:numPr>
        <w:ind w:firstLineChars="0"/>
        <w:rPr>
          <w:rFonts w:ascii="宋体" w:hAnsi="宋体"/>
          <w:color w:val="000000"/>
          <w:sz w:val="24"/>
          <w:szCs w:val="24"/>
        </w:rPr>
      </w:pPr>
      <w:r>
        <w:rPr>
          <w:rFonts w:hint="eastAsia" w:ascii="宋体" w:hAnsi="宋体"/>
          <w:color w:val="000000"/>
          <w:sz w:val="24"/>
          <w:szCs w:val="24"/>
        </w:rPr>
        <w:t>公司在任董事</w:t>
      </w:r>
      <w:sdt>
        <w:sdtPr>
          <w:rPr>
            <w:rFonts w:hint="eastAsia" w:ascii="宋体" w:hAnsi="宋体"/>
            <w:color w:val="000000"/>
            <w:sz w:val="24"/>
            <w:szCs w:val="24"/>
          </w:rPr>
          <w:alias w:val="公司在任董事人数"/>
          <w:tag w:val="_GBC_22698950a3964c0ab4b7c3f5ec132e31"/>
          <w:id w:val="-1394886314"/>
          <w:lock w:val="sdtLocked"/>
          <w:placeholder>
            <w:docPart w:val="GBC22222222222222222222222222222"/>
          </w:placeholder>
        </w:sdtPr>
        <w:sdtEndPr>
          <w:rPr>
            <w:rFonts w:hint="eastAsia" w:ascii="宋体" w:hAnsi="宋体"/>
            <w:color w:val="000000"/>
            <w:sz w:val="24"/>
            <w:szCs w:val="24"/>
          </w:rPr>
        </w:sdtEndPr>
        <w:sdtContent>
          <w:r>
            <w:rPr>
              <w:rFonts w:ascii="宋体" w:hAnsi="宋体"/>
              <w:color w:val="000000"/>
              <w:sz w:val="24"/>
              <w:szCs w:val="24"/>
            </w:rPr>
            <w:t>9</w:t>
          </w:r>
        </w:sdtContent>
      </w:sdt>
      <w:r>
        <w:rPr>
          <w:rFonts w:hint="eastAsia" w:ascii="宋体" w:hAnsi="宋体"/>
          <w:color w:val="000000"/>
          <w:sz w:val="24"/>
          <w:szCs w:val="24"/>
        </w:rPr>
        <w:t>人，出席</w:t>
      </w:r>
      <w:sdt>
        <w:sdtPr>
          <w:rPr>
            <w:rFonts w:hint="eastAsia" w:ascii="宋体" w:hAnsi="宋体"/>
            <w:color w:val="000000"/>
            <w:sz w:val="24"/>
            <w:szCs w:val="24"/>
          </w:rPr>
          <w:alias w:val="出席会议董事人数"/>
          <w:tag w:val="_GBC_1acef50418014836af9328f6a88abdb1"/>
          <w:id w:val="1979337795"/>
          <w:lock w:val="sdtLocked"/>
          <w:placeholder>
            <w:docPart w:val="GBC22222222222222222222222222222"/>
          </w:placeholder>
        </w:sdtPr>
        <w:sdtEndPr>
          <w:rPr>
            <w:rFonts w:hint="eastAsia" w:ascii="宋体" w:hAnsi="宋体"/>
            <w:color w:val="000000"/>
            <w:sz w:val="24"/>
            <w:szCs w:val="24"/>
          </w:rPr>
        </w:sdtEndPr>
        <w:sdtContent>
          <w:r>
            <w:rPr>
              <w:rFonts w:ascii="宋体" w:hAnsi="宋体"/>
              <w:color w:val="000000"/>
              <w:sz w:val="24"/>
              <w:szCs w:val="24"/>
            </w:rPr>
            <w:t>9</w:t>
          </w:r>
        </w:sdtContent>
      </w:sdt>
      <w:r>
        <w:rPr>
          <w:rFonts w:hint="eastAsia" w:ascii="宋体" w:hAnsi="宋体"/>
          <w:color w:val="000000"/>
          <w:sz w:val="24"/>
          <w:szCs w:val="24"/>
        </w:rPr>
        <w:t>人；</w:t>
      </w:r>
    </w:p>
    <w:p>
      <w:pPr>
        <w:pStyle w:val="16"/>
        <w:numPr>
          <w:ilvl w:val="0"/>
          <w:numId w:val="4"/>
        </w:numPr>
        <w:ind w:firstLineChars="0"/>
        <w:rPr>
          <w:rFonts w:ascii="宋体" w:hAnsi="宋体"/>
          <w:color w:val="000000"/>
          <w:sz w:val="24"/>
          <w:szCs w:val="24"/>
        </w:rPr>
      </w:pPr>
      <w:r>
        <w:rPr>
          <w:rFonts w:hint="eastAsia" w:ascii="宋体" w:hAnsi="宋体"/>
          <w:color w:val="000000"/>
          <w:sz w:val="24"/>
          <w:szCs w:val="24"/>
        </w:rPr>
        <w:t>公司在任监事</w:t>
      </w:r>
      <w:sdt>
        <w:sdtPr>
          <w:rPr>
            <w:rFonts w:hint="eastAsia" w:ascii="宋体" w:hAnsi="宋体"/>
            <w:color w:val="000000"/>
            <w:sz w:val="24"/>
            <w:szCs w:val="24"/>
          </w:rPr>
          <w:alias w:val="公司在任监事人数"/>
          <w:tag w:val="_GBC_f187d406922b482c8f9e9faf9bc26dbd"/>
          <w:id w:val="-331300530"/>
          <w:lock w:val="sdtLocked"/>
          <w:placeholder>
            <w:docPart w:val="GBC22222222222222222222222222222"/>
          </w:placeholder>
        </w:sdtPr>
        <w:sdtEndPr>
          <w:rPr>
            <w:rFonts w:hint="eastAsia" w:ascii="宋体" w:hAnsi="宋体"/>
            <w:color w:val="000000"/>
            <w:sz w:val="24"/>
            <w:szCs w:val="24"/>
          </w:rPr>
        </w:sdtEndPr>
        <w:sdtContent>
          <w:r>
            <w:rPr>
              <w:rFonts w:ascii="宋体" w:hAnsi="宋体"/>
              <w:color w:val="000000"/>
              <w:sz w:val="24"/>
              <w:szCs w:val="24"/>
            </w:rPr>
            <w:t>3</w:t>
          </w:r>
        </w:sdtContent>
      </w:sdt>
      <w:r>
        <w:rPr>
          <w:rFonts w:hint="eastAsia" w:ascii="宋体" w:hAnsi="宋体"/>
          <w:color w:val="000000"/>
          <w:sz w:val="24"/>
          <w:szCs w:val="24"/>
        </w:rPr>
        <w:t>人，出席</w:t>
      </w:r>
      <w:sdt>
        <w:sdtPr>
          <w:rPr>
            <w:rFonts w:hint="eastAsia" w:ascii="宋体" w:hAnsi="宋体"/>
            <w:color w:val="000000"/>
            <w:sz w:val="24"/>
            <w:szCs w:val="24"/>
          </w:rPr>
          <w:alias w:val="出席会议监事人数"/>
          <w:tag w:val="_GBC_1dfc203bc1764c6d8c34ce5e78347fc5"/>
          <w:id w:val="1090739015"/>
          <w:lock w:val="sdtLocked"/>
          <w:placeholder>
            <w:docPart w:val="GBC22222222222222222222222222222"/>
          </w:placeholder>
        </w:sdtPr>
        <w:sdtEndPr>
          <w:rPr>
            <w:rFonts w:hint="eastAsia" w:ascii="宋体" w:hAnsi="宋体"/>
            <w:color w:val="000000"/>
            <w:sz w:val="24"/>
            <w:szCs w:val="24"/>
          </w:rPr>
        </w:sdtEndPr>
        <w:sdtContent>
          <w:r>
            <w:rPr>
              <w:rFonts w:ascii="宋体" w:hAnsi="宋体"/>
              <w:color w:val="000000"/>
              <w:sz w:val="24"/>
              <w:szCs w:val="24"/>
            </w:rPr>
            <w:t>3</w:t>
          </w:r>
        </w:sdtContent>
      </w:sdt>
      <w:r>
        <w:rPr>
          <w:rFonts w:hint="eastAsia" w:ascii="宋体" w:hAnsi="宋体"/>
          <w:color w:val="000000"/>
          <w:sz w:val="24"/>
          <w:szCs w:val="24"/>
        </w:rPr>
        <w:t>人；</w:t>
      </w:r>
    </w:p>
    <w:p>
      <w:pPr>
        <w:pStyle w:val="16"/>
        <w:numPr>
          <w:ilvl w:val="0"/>
          <w:numId w:val="4"/>
        </w:numPr>
        <w:ind w:firstLineChars="0"/>
        <w:rPr>
          <w:rFonts w:ascii="宋体" w:hAnsi="宋体"/>
          <w:color w:val="000000"/>
          <w:sz w:val="24"/>
          <w:szCs w:val="24"/>
        </w:rPr>
      </w:pPr>
      <w:r>
        <w:rPr>
          <w:rFonts w:hint="eastAsia" w:ascii="宋体" w:hAnsi="宋体"/>
          <w:color w:val="000000"/>
          <w:sz w:val="24"/>
          <w:szCs w:val="24"/>
        </w:rPr>
        <w:t>董事会秘书出席了本次会议，董监高列席了本次会议。</w:t>
      </w:r>
    </w:p>
    <w:p>
      <w:pPr>
        <w:pStyle w:val="2"/>
        <w:keepNext w:val="0"/>
        <w:keepLines w:val="0"/>
        <w:numPr>
          <w:ilvl w:val="0"/>
          <w:numId w:val="2"/>
        </w:numPr>
        <w:rPr>
          <w:sz w:val="24"/>
          <w:szCs w:val="24"/>
        </w:rPr>
      </w:pPr>
      <w:r>
        <w:rPr>
          <w:rFonts w:hint="eastAsia"/>
          <w:sz w:val="24"/>
          <w:szCs w:val="24"/>
        </w:rPr>
        <w:t>议案审议情况</w:t>
      </w:r>
    </w:p>
    <w:sdt>
      <w:sdtPr>
        <w:alias w:val="模块:"/>
        <w:tag w:val="_SEC_2c8592cd457f4543a71a4eb501d78454"/>
        <w:id w:val="-121998266"/>
        <w:lock w:val="sdtLocked"/>
        <w:placeholder>
          <w:docPart w:val="GBC22222222222222222222222222222"/>
        </w:placeholder>
      </w:sdtPr>
      <w:sdtContent>
        <w:p>
          <w:pPr>
            <w:pStyle w:val="3"/>
            <w:keepNext w:val="0"/>
            <w:keepLines w:val="0"/>
            <w:numPr>
              <w:ilvl w:val="0"/>
              <w:numId w:val="5"/>
            </w:numPr>
            <w:spacing w:line="415" w:lineRule="auto"/>
            <w:rPr>
              <w:b w:val="0"/>
              <w:sz w:val="24"/>
              <w:szCs w:val="24"/>
            </w:rPr>
          </w:pPr>
          <w:r>
            <w:rPr>
              <w:rFonts w:hint="eastAsia"/>
              <w:b w:val="0"/>
              <w:sz w:val="24"/>
              <w:szCs w:val="24"/>
            </w:rPr>
            <w:t>非累积投票议案</w:t>
          </w:r>
        </w:p>
      </w:sdtContent>
    </w:sdt>
    <w:sdt>
      <w:sdtPr>
        <w:rPr>
          <w:rFonts w:hint="eastAsia"/>
          <w:b w:val="0"/>
          <w:bCs w:val="0"/>
          <w:sz w:val="24"/>
          <w:szCs w:val="24"/>
        </w:rPr>
        <w:alias w:val="模块:非累积投票议案"/>
        <w:tag w:val="_SEC_fd138d262d644e50920ea2bdb258ac70"/>
        <w:id w:val="-1888249124"/>
        <w:lock w:val="sdtLocked"/>
        <w:placeholder>
          <w:docPart w:val="GBC22222222222222222222222222222"/>
        </w:placeholder>
      </w:sdtPr>
      <w:sdtEndPr>
        <w:rPr>
          <w:rFonts w:hint="default"/>
          <w:b w:val="0"/>
          <w:bCs w:val="0"/>
          <w:sz w:val="21"/>
          <w:szCs w:val="21"/>
        </w:rPr>
      </w:sdtEndPr>
      <w:sdtContent>
        <w:p>
          <w:pPr>
            <w:pStyle w:val="4"/>
            <w:keepNext w:val="0"/>
            <w:keepLines w:val="0"/>
            <w:numPr>
              <w:ilvl w:val="0"/>
              <w:numId w:val="6"/>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22683966"/>
              <w:lock w:val="sdtLocked"/>
              <w:placeholder>
                <w:docPart w:val="GBC22222222222222222222222222222"/>
              </w:placeholder>
              <w:text/>
            </w:sdtPr>
            <w:sdtEndPr>
              <w:rPr>
                <w:rFonts w:hint="eastAsia"/>
                <w:b w:val="0"/>
                <w:sz w:val="24"/>
                <w:szCs w:val="24"/>
              </w:rPr>
            </w:sdtEndPr>
            <w:sdtContent>
              <w:r>
                <w:rPr>
                  <w:rFonts w:hint="eastAsia"/>
                  <w:b w:val="0"/>
                  <w:sz w:val="24"/>
                  <w:szCs w:val="24"/>
                </w:rPr>
                <w:t>关于公司2023年度董事会工作报告的议案</w:t>
              </w:r>
            </w:sdtContent>
          </w:sdt>
        </w:p>
        <w:p>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585675197"/>
              <w:lock w:val="sdtLocked"/>
              <w:placeholder>
                <w:docPart w:val="GBC22222222222222222222222222222"/>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pPr>
            <w:ind w:firstLine="360" w:firstLineChars="150"/>
            <w:rPr>
              <w:sz w:val="24"/>
              <w:szCs w:val="24"/>
            </w:rPr>
          </w:pPr>
        </w:p>
        <w:p>
          <w:pPr>
            <w:rPr>
              <w:sz w:val="24"/>
              <w:szCs w:val="24"/>
            </w:rPr>
          </w:pPr>
          <w:r>
            <w:rPr>
              <w:rFonts w:hint="eastAsia"/>
              <w:sz w:val="24"/>
              <w:szCs w:val="24"/>
            </w:rPr>
            <w:t>表决情况：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1490"/>
            <w:gridCol w:w="961"/>
            <w:gridCol w:w="1035"/>
            <w:gridCol w:w="1776"/>
            <w:gridCol w:w="92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0"/>
                  <w:szCs w:val="20"/>
                </w:rPr>
                <w:tag w:val="_PLD_26d51279eaba4b5b80959bbb9958e7fe"/>
                <w:id w:val="1828399796"/>
                <w:lock w:val="sdtLocked"/>
              </w:sdtPr>
              <w:sdtEndPr>
                <w:rPr>
                  <w:rFonts w:hint="eastAsia" w:ascii="宋体" w:hAnsi="宋体"/>
                  <w:color w:val="000000"/>
                  <w:sz w:val="20"/>
                  <w:szCs w:val="20"/>
                </w:rPr>
              </w:sdtEndPr>
              <w:sdtContent>
                <w:tc>
                  <w:tcPr>
                    <w:tcW w:w="1783" w:type="dxa"/>
                    <w:vMerge w:val="restart"/>
                  </w:tcPr>
                  <w:p>
                    <w:pPr>
                      <w:spacing w:line="600" w:lineRule="exact"/>
                      <w:jc w:val="center"/>
                      <w:rPr>
                        <w:rFonts w:ascii="宋体"/>
                        <w:color w:val="000000"/>
                        <w:sz w:val="20"/>
                        <w:szCs w:val="20"/>
                      </w:rPr>
                    </w:pPr>
                    <w:r>
                      <w:rPr>
                        <w:rFonts w:hint="eastAsia" w:ascii="宋体" w:hAnsi="宋体"/>
                        <w:color w:val="000000"/>
                        <w:sz w:val="20"/>
                        <w:szCs w:val="20"/>
                      </w:rPr>
                      <w:t>股东类型</w:t>
                    </w:r>
                  </w:p>
                </w:tc>
              </w:sdtContent>
            </w:sdt>
            <w:sdt>
              <w:sdtPr>
                <w:rPr>
                  <w:rFonts w:hint="eastAsia" w:ascii="宋体" w:hAnsi="宋体"/>
                  <w:color w:val="000000"/>
                  <w:sz w:val="20"/>
                  <w:szCs w:val="20"/>
                </w:rPr>
                <w:tag w:val="_PLD_e7b881988a3c4c4a8616dd489a233ab7"/>
                <w:id w:val="2023809258"/>
                <w:lock w:val="sdtLocked"/>
              </w:sdtPr>
              <w:sdtEndPr>
                <w:rPr>
                  <w:rFonts w:hint="eastAsia" w:ascii="宋体" w:hAnsi="宋体"/>
                  <w:color w:val="000000"/>
                  <w:sz w:val="20"/>
                  <w:szCs w:val="20"/>
                </w:rPr>
              </w:sdtEndPr>
              <w:sdtContent>
                <w:tc>
                  <w:tcPr>
                    <w:tcW w:w="2537" w:type="dxa"/>
                    <w:gridSpan w:val="2"/>
                  </w:tcPr>
                  <w:p>
                    <w:pPr>
                      <w:spacing w:line="600" w:lineRule="exact"/>
                      <w:jc w:val="center"/>
                      <w:rPr>
                        <w:rFonts w:ascii="宋体"/>
                        <w:color w:val="000000"/>
                        <w:sz w:val="20"/>
                        <w:szCs w:val="20"/>
                      </w:rPr>
                    </w:pPr>
                    <w:r>
                      <w:rPr>
                        <w:rFonts w:hint="eastAsia" w:ascii="宋体" w:hAnsi="宋体"/>
                        <w:color w:val="000000"/>
                        <w:sz w:val="20"/>
                        <w:szCs w:val="20"/>
                      </w:rPr>
                      <w:t>同意</w:t>
                    </w:r>
                  </w:p>
                </w:tc>
              </w:sdtContent>
            </w:sdt>
            <w:sdt>
              <w:sdtPr>
                <w:rPr>
                  <w:rFonts w:hint="eastAsia" w:ascii="宋体" w:hAnsi="宋体"/>
                  <w:color w:val="000000"/>
                  <w:sz w:val="20"/>
                  <w:szCs w:val="20"/>
                </w:rPr>
                <w:tag w:val="_PLD_a61edbeb4f584767809ea0521a10b417"/>
                <w:id w:val="-720675221"/>
                <w:lock w:val="sdtLocked"/>
              </w:sdtPr>
              <w:sdtEndPr>
                <w:rPr>
                  <w:rFonts w:hint="eastAsia" w:ascii="宋体" w:hAnsi="宋体"/>
                  <w:color w:val="000000"/>
                  <w:sz w:val="20"/>
                  <w:szCs w:val="20"/>
                </w:rPr>
              </w:sdtEndPr>
              <w:sdtContent>
                <w:tc>
                  <w:tcPr>
                    <w:tcW w:w="2098" w:type="dxa"/>
                    <w:gridSpan w:val="2"/>
                  </w:tcPr>
                  <w:p>
                    <w:pPr>
                      <w:spacing w:line="600" w:lineRule="exact"/>
                      <w:jc w:val="center"/>
                      <w:rPr>
                        <w:rFonts w:ascii="宋体"/>
                        <w:color w:val="000000"/>
                        <w:sz w:val="20"/>
                        <w:szCs w:val="20"/>
                      </w:rPr>
                    </w:pPr>
                    <w:r>
                      <w:rPr>
                        <w:rFonts w:hint="eastAsia" w:ascii="宋体" w:hAnsi="宋体"/>
                        <w:color w:val="000000"/>
                        <w:sz w:val="20"/>
                        <w:szCs w:val="20"/>
                      </w:rPr>
                      <w:t>反对</w:t>
                    </w:r>
                  </w:p>
                </w:tc>
              </w:sdtContent>
            </w:sdt>
            <w:sdt>
              <w:sdtPr>
                <w:rPr>
                  <w:rFonts w:hint="eastAsia" w:ascii="宋体" w:hAnsi="宋体"/>
                  <w:color w:val="000000"/>
                  <w:sz w:val="20"/>
                  <w:szCs w:val="20"/>
                </w:rPr>
                <w:tag w:val="_PLD_4fdb4d8ffd814ea3953d8297bf817dcb"/>
                <w:id w:val="-1958100264"/>
                <w:lock w:val="sdtLocked"/>
              </w:sdtPr>
              <w:sdtEndPr>
                <w:rPr>
                  <w:rFonts w:hint="eastAsia" w:ascii="宋体" w:hAnsi="宋体"/>
                  <w:color w:val="000000"/>
                  <w:sz w:val="20"/>
                  <w:szCs w:val="20"/>
                </w:rPr>
              </w:sdtEndPr>
              <w:sdtContent>
                <w:tc>
                  <w:tcPr>
                    <w:tcW w:w="2099" w:type="dxa"/>
                    <w:gridSpan w:val="2"/>
                  </w:tcPr>
                  <w:p>
                    <w:pPr>
                      <w:spacing w:line="600" w:lineRule="exact"/>
                      <w:jc w:val="center"/>
                      <w:rPr>
                        <w:rFonts w:ascii="宋体"/>
                        <w:color w:val="000000"/>
                        <w:sz w:val="20"/>
                        <w:szCs w:val="20"/>
                      </w:rPr>
                    </w:pPr>
                    <w:r>
                      <w:rPr>
                        <w:rFonts w:hint="eastAsia" w:ascii="宋体" w:hAnsi="宋体"/>
                        <w:color w:val="000000"/>
                        <w:sz w:val="20"/>
                        <w:szCs w:val="20"/>
                      </w:rPr>
                      <w:t>弃权</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83" w:type="dxa"/>
                <w:vMerge w:val="continue"/>
              </w:tcPr>
              <w:p>
                <w:pPr>
                  <w:spacing w:line="600" w:lineRule="exact"/>
                  <w:jc w:val="center"/>
                  <w:rPr>
                    <w:rFonts w:ascii="宋体"/>
                    <w:color w:val="000000"/>
                    <w:sz w:val="20"/>
                    <w:szCs w:val="20"/>
                  </w:rPr>
                </w:pPr>
              </w:p>
            </w:tc>
            <w:sdt>
              <w:sdtPr>
                <w:rPr>
                  <w:rFonts w:hint="eastAsia" w:ascii="宋体" w:hAnsi="宋体"/>
                  <w:color w:val="000000"/>
                  <w:sz w:val="20"/>
                  <w:szCs w:val="20"/>
                </w:rPr>
                <w:tag w:val="_PLD_f18f77e155d94d2d8a28bfcaf05f83a3"/>
                <w:id w:val="1273367340"/>
                <w:lock w:val="sdtLocked"/>
              </w:sdtPr>
              <w:sdtEndPr>
                <w:rPr>
                  <w:rFonts w:hint="eastAsia" w:ascii="宋体" w:hAnsi="宋体"/>
                  <w:color w:val="000000"/>
                  <w:sz w:val="20"/>
                  <w:szCs w:val="20"/>
                </w:rPr>
              </w:sdtEndPr>
              <w:sdtContent>
                <w:tc>
                  <w:tcPr>
                    <w:tcW w:w="1558" w:type="dxa"/>
                  </w:tcPr>
                  <w:p>
                    <w:pPr>
                      <w:spacing w:line="600" w:lineRule="exact"/>
                      <w:jc w:val="center"/>
                      <w:rPr>
                        <w:rFonts w:ascii="宋体"/>
                        <w:color w:val="000000"/>
                        <w:sz w:val="20"/>
                        <w:szCs w:val="20"/>
                      </w:rPr>
                    </w:pPr>
                    <w:r>
                      <w:rPr>
                        <w:rFonts w:hint="eastAsia" w:ascii="宋体" w:hAnsi="宋体"/>
                        <w:color w:val="000000"/>
                        <w:sz w:val="20"/>
                        <w:szCs w:val="20"/>
                      </w:rPr>
                      <w:t>票数</w:t>
                    </w:r>
                  </w:p>
                </w:tc>
              </w:sdtContent>
            </w:sdt>
            <w:sdt>
              <w:sdtPr>
                <w:rPr>
                  <w:rFonts w:hint="eastAsia" w:ascii="宋体" w:hAnsi="宋体"/>
                  <w:color w:val="000000"/>
                  <w:sz w:val="20"/>
                  <w:szCs w:val="20"/>
                </w:rPr>
                <w:tag w:val="_PLD_67d3876b3952440a95004f559ee815be"/>
                <w:id w:val="-547618876"/>
                <w:lock w:val="sdtLocked"/>
              </w:sdtPr>
              <w:sdtEndPr>
                <w:rPr>
                  <w:rFonts w:hint="eastAsia" w:ascii="宋体" w:hAnsi="宋体"/>
                  <w:color w:val="000000"/>
                  <w:sz w:val="20"/>
                  <w:szCs w:val="20"/>
                </w:rPr>
              </w:sdtEndPr>
              <w:sdtContent>
                <w:tc>
                  <w:tcPr>
                    <w:tcW w:w="979" w:type="dxa"/>
                  </w:tcPr>
                  <w:p>
                    <w:pPr>
                      <w:spacing w:line="600" w:lineRule="exact"/>
                      <w:jc w:val="center"/>
                      <w:rPr>
                        <w:rFonts w:ascii="宋体"/>
                        <w:color w:val="000000"/>
                        <w:sz w:val="20"/>
                        <w:szCs w:val="20"/>
                      </w:rPr>
                    </w:pPr>
                    <w:r>
                      <w:rPr>
                        <w:rFonts w:hint="eastAsia" w:ascii="宋体" w:hAnsi="宋体"/>
                        <w:color w:val="000000"/>
                        <w:sz w:val="20"/>
                        <w:szCs w:val="20"/>
                      </w:rPr>
                      <w:t>比例（%）</w:t>
                    </w:r>
                  </w:p>
                </w:tc>
              </w:sdtContent>
            </w:sdt>
            <w:sdt>
              <w:sdtPr>
                <w:rPr>
                  <w:rFonts w:hint="eastAsia" w:ascii="宋体" w:hAnsi="宋体"/>
                  <w:color w:val="000000"/>
                  <w:sz w:val="20"/>
                  <w:szCs w:val="20"/>
                </w:rPr>
                <w:tag w:val="_PLD_6d8c5a0f3320411483e2b981dcdb3d3d"/>
                <w:id w:val="1841506678"/>
                <w:lock w:val="sdtLocked"/>
              </w:sdtPr>
              <w:sdtEndPr>
                <w:rPr>
                  <w:rFonts w:hint="eastAsia" w:ascii="宋体" w:hAnsi="宋体"/>
                  <w:color w:val="000000"/>
                  <w:sz w:val="20"/>
                  <w:szCs w:val="20"/>
                </w:rPr>
              </w:sdtEndPr>
              <w:sdtContent>
                <w:tc>
                  <w:tcPr>
                    <w:tcW w:w="1120" w:type="dxa"/>
                  </w:tcPr>
                  <w:p>
                    <w:pPr>
                      <w:spacing w:line="600" w:lineRule="exact"/>
                      <w:jc w:val="center"/>
                      <w:rPr>
                        <w:rFonts w:ascii="宋体"/>
                        <w:color w:val="000000"/>
                        <w:sz w:val="20"/>
                        <w:szCs w:val="20"/>
                      </w:rPr>
                    </w:pPr>
                    <w:r>
                      <w:rPr>
                        <w:rFonts w:hint="eastAsia" w:ascii="宋体" w:hAnsi="宋体"/>
                        <w:color w:val="000000"/>
                        <w:sz w:val="20"/>
                        <w:szCs w:val="20"/>
                      </w:rPr>
                      <w:t>票数</w:t>
                    </w:r>
                  </w:p>
                </w:tc>
              </w:sdtContent>
            </w:sdt>
            <w:sdt>
              <w:sdtPr>
                <w:rPr>
                  <w:rFonts w:hint="eastAsia" w:ascii="宋体" w:hAnsi="宋体"/>
                  <w:color w:val="000000"/>
                  <w:sz w:val="20"/>
                  <w:szCs w:val="20"/>
                </w:rPr>
                <w:tag w:val="_PLD_d9f715da37284df9bee84f56560ce2d2"/>
                <w:id w:val="-280804194"/>
                <w:lock w:val="sdtLocked"/>
              </w:sdtPr>
              <w:sdtEndPr>
                <w:rPr>
                  <w:rFonts w:hint="eastAsia" w:ascii="宋体" w:hAnsi="宋体"/>
                  <w:color w:val="000000"/>
                  <w:sz w:val="20"/>
                  <w:szCs w:val="20"/>
                </w:rPr>
              </w:sdtEndPr>
              <w:sdtContent>
                <w:tc>
                  <w:tcPr>
                    <w:tcW w:w="978" w:type="dxa"/>
                  </w:tcPr>
                  <w:p>
                    <w:pPr>
                      <w:spacing w:line="600" w:lineRule="exact"/>
                      <w:jc w:val="center"/>
                      <w:rPr>
                        <w:rFonts w:ascii="宋体"/>
                        <w:color w:val="000000"/>
                        <w:sz w:val="20"/>
                        <w:szCs w:val="20"/>
                      </w:rPr>
                    </w:pPr>
                    <w:r>
                      <w:rPr>
                        <w:rFonts w:hint="eastAsia" w:ascii="宋体" w:hAnsi="宋体"/>
                        <w:color w:val="000000"/>
                        <w:sz w:val="20"/>
                        <w:szCs w:val="20"/>
                      </w:rPr>
                      <w:t>比例（%）</w:t>
                    </w:r>
                  </w:p>
                </w:tc>
              </w:sdtContent>
            </w:sdt>
            <w:sdt>
              <w:sdtPr>
                <w:rPr>
                  <w:rFonts w:hint="eastAsia" w:ascii="宋体" w:hAnsi="宋体"/>
                  <w:color w:val="000000"/>
                  <w:sz w:val="20"/>
                  <w:szCs w:val="20"/>
                </w:rPr>
                <w:tag w:val="_PLD_7bef01570e0e4071b94086e68a000bbc"/>
                <w:id w:val="-1311784612"/>
                <w:lock w:val="sdtLocked"/>
              </w:sdtPr>
              <w:sdtEndPr>
                <w:rPr>
                  <w:rFonts w:hint="eastAsia" w:ascii="宋体" w:hAnsi="宋体"/>
                  <w:color w:val="000000"/>
                  <w:sz w:val="20"/>
                  <w:szCs w:val="20"/>
                </w:rPr>
              </w:sdtEndPr>
              <w:sdtContent>
                <w:tc>
                  <w:tcPr>
                    <w:tcW w:w="1121" w:type="dxa"/>
                  </w:tcPr>
                  <w:p>
                    <w:pPr>
                      <w:spacing w:line="600" w:lineRule="exact"/>
                      <w:jc w:val="center"/>
                      <w:rPr>
                        <w:rFonts w:ascii="宋体"/>
                        <w:color w:val="000000"/>
                        <w:sz w:val="20"/>
                        <w:szCs w:val="20"/>
                      </w:rPr>
                    </w:pPr>
                    <w:r>
                      <w:rPr>
                        <w:rFonts w:hint="eastAsia" w:ascii="宋体" w:hAnsi="宋体"/>
                        <w:color w:val="000000"/>
                        <w:sz w:val="20"/>
                        <w:szCs w:val="20"/>
                      </w:rPr>
                      <w:t>票数</w:t>
                    </w:r>
                  </w:p>
                </w:tc>
              </w:sdtContent>
            </w:sdt>
            <w:sdt>
              <w:sdtPr>
                <w:rPr>
                  <w:rFonts w:hint="eastAsia" w:ascii="宋体" w:hAnsi="宋体"/>
                  <w:color w:val="000000"/>
                  <w:sz w:val="20"/>
                  <w:szCs w:val="20"/>
                </w:rPr>
                <w:tag w:val="_PLD_f2c9a6a03ea04ace8e46288279ed18c8"/>
                <w:id w:val="1173683719"/>
                <w:lock w:val="sdtLocked"/>
              </w:sdtPr>
              <w:sdtEndPr>
                <w:rPr>
                  <w:rFonts w:hint="eastAsia" w:ascii="宋体" w:hAnsi="宋体"/>
                  <w:color w:val="000000"/>
                  <w:sz w:val="20"/>
                  <w:szCs w:val="20"/>
                </w:rPr>
              </w:sdtEndPr>
              <w:sdtContent>
                <w:tc>
                  <w:tcPr>
                    <w:tcW w:w="978" w:type="dxa"/>
                  </w:tcPr>
                  <w:p>
                    <w:pPr>
                      <w:spacing w:line="600" w:lineRule="exact"/>
                      <w:jc w:val="center"/>
                      <w:rPr>
                        <w:rFonts w:ascii="宋体"/>
                        <w:color w:val="000000"/>
                        <w:sz w:val="20"/>
                        <w:szCs w:val="20"/>
                      </w:rPr>
                    </w:pPr>
                    <w:r>
                      <w:rPr>
                        <w:rFonts w:hint="eastAsia" w:ascii="宋体" w:hAnsi="宋体"/>
                        <w:color w:val="000000"/>
                        <w:sz w:val="20"/>
                        <w:szCs w:val="20"/>
                      </w:rPr>
                      <w:t>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line="600" w:lineRule="exact"/>
                  <w:jc w:val="center"/>
                  <w:rPr>
                    <w:rFonts w:ascii="宋体"/>
                    <w:color w:val="000000"/>
                    <w:sz w:val="20"/>
                    <w:szCs w:val="20"/>
                  </w:rPr>
                </w:pPr>
                <w:sdt>
                  <w:sdtPr>
                    <w:rPr>
                      <w:rFonts w:ascii="宋体" w:hAnsi="宋体"/>
                      <w:color w:val="000000"/>
                      <w:sz w:val="20"/>
                      <w:szCs w:val="20"/>
                    </w:rPr>
                    <w:tag w:val="_PLD_30aa643aaec4457b9ff8daf82682de9e"/>
                    <w:id w:val="-1296594417"/>
                    <w:lock w:val="sdtLocked"/>
                  </w:sdtPr>
                  <w:sdtEndPr>
                    <w:rPr>
                      <w:rFonts w:hint="eastAsia" w:ascii="宋体" w:hAnsi="宋体"/>
                      <w:color w:val="000000"/>
                      <w:sz w:val="20"/>
                      <w:szCs w:val="20"/>
                    </w:rPr>
                  </w:sdtEndPr>
                  <w:sdtContent>
                    <w:r>
                      <w:rPr>
                        <w:rFonts w:ascii="宋体" w:hAnsi="宋体"/>
                        <w:color w:val="000000"/>
                        <w:sz w:val="20"/>
                        <w:szCs w:val="20"/>
                      </w:rPr>
                      <w:t>A</w:t>
                    </w:r>
                    <w:r>
                      <w:rPr>
                        <w:rFonts w:hint="eastAsia" w:ascii="宋体" w:hAnsi="宋体"/>
                        <w:color w:val="000000"/>
                        <w:sz w:val="20"/>
                        <w:szCs w:val="20"/>
                      </w:rPr>
                      <w:t>股</w:t>
                    </w:r>
                  </w:sdtContent>
                </w:sdt>
              </w:p>
            </w:tc>
            <w:sdt>
              <w:sdtPr>
                <w:rPr>
                  <w:rFonts w:asciiTheme="majorEastAsia" w:hAnsiTheme="majorEastAsia" w:eastAsiaTheme="majorEastAsia"/>
                  <w:kern w:val="0"/>
                  <w:sz w:val="20"/>
                  <w:szCs w:val="20"/>
                </w:rPr>
                <w:alias w:val="非累积投票议案表决情况_A股同意票数"/>
                <w:tag w:val="_GBC_d13cb7c3b10e4b89bd272020d5dfc3c5"/>
                <w:id w:val="-792979865"/>
                <w:lock w:val="sdtLocked"/>
                <w:text/>
              </w:sdtPr>
              <w:sdtEndPr>
                <w:rPr>
                  <w:rFonts w:asciiTheme="majorEastAsia" w:hAnsiTheme="majorEastAsia" w:eastAsiaTheme="majorEastAsia"/>
                  <w:kern w:val="0"/>
                  <w:sz w:val="20"/>
                  <w:szCs w:val="20"/>
                </w:rPr>
              </w:sdtEndPr>
              <w:sdtContent>
                <w:tc>
                  <w:tcPr>
                    <w:tcW w:w="1558" w:type="dxa"/>
                  </w:tcPr>
                  <w:p>
                    <w:pPr>
                      <w:spacing w:line="600" w:lineRule="exact"/>
                      <w:jc w:val="right"/>
                      <w:rPr>
                        <w:rFonts w:asciiTheme="majorEastAsia" w:hAnsiTheme="majorEastAsia" w:eastAsiaTheme="majorEastAsia"/>
                        <w:color w:val="000000"/>
                        <w:sz w:val="20"/>
                        <w:szCs w:val="20"/>
                      </w:rPr>
                    </w:pPr>
                    <w:r>
                      <w:rPr>
                        <w:rFonts w:asciiTheme="majorEastAsia" w:hAnsiTheme="majorEastAsia" w:eastAsiaTheme="majorEastAsia"/>
                        <w:kern w:val="0"/>
                        <w:sz w:val="20"/>
                        <w:szCs w:val="20"/>
                      </w:rPr>
                      <w:t>143,549,641</w:t>
                    </w:r>
                  </w:p>
                </w:tc>
              </w:sdtContent>
            </w:sdt>
            <w:sdt>
              <w:sdtPr>
                <w:rPr>
                  <w:rFonts w:asciiTheme="majorEastAsia" w:hAnsiTheme="majorEastAsia" w:eastAsiaTheme="majorEastAsia"/>
                  <w:color w:val="000000"/>
                  <w:sz w:val="20"/>
                  <w:szCs w:val="20"/>
                </w:rPr>
                <w:alias w:val="非累积投票议案表决情况_A股同意比例"/>
                <w:tag w:val="_GBC_baa01c35de4c4da5999507b346370a05"/>
                <w:id w:val="-901362067"/>
                <w:lock w:val="sdtLocked"/>
              </w:sdtPr>
              <w:sdtEndPr>
                <w:rPr>
                  <w:rFonts w:asciiTheme="majorEastAsia" w:hAnsiTheme="majorEastAsia" w:eastAsiaTheme="majorEastAsia"/>
                  <w:color w:val="000000"/>
                  <w:sz w:val="20"/>
                  <w:szCs w:val="20"/>
                </w:rPr>
              </w:sdtEndPr>
              <w:sdtContent>
                <w:tc>
                  <w:tcPr>
                    <w:tcW w:w="979" w:type="dxa"/>
                  </w:tcPr>
                  <w:p>
                    <w:pPr>
                      <w:spacing w:line="600" w:lineRule="exact"/>
                      <w:jc w:val="right"/>
                      <w:rPr>
                        <w:rFonts w:asciiTheme="majorEastAsia" w:hAnsiTheme="majorEastAsia" w:eastAsiaTheme="majorEastAsia"/>
                        <w:color w:val="000000"/>
                        <w:sz w:val="20"/>
                        <w:szCs w:val="20"/>
                      </w:rPr>
                    </w:pPr>
                    <w:r>
                      <w:rPr>
                        <w:rFonts w:asciiTheme="majorEastAsia" w:hAnsiTheme="majorEastAsia" w:eastAsiaTheme="majorEastAsia"/>
                        <w:color w:val="000000"/>
                        <w:sz w:val="20"/>
                        <w:szCs w:val="20"/>
                      </w:rPr>
                      <w:t>99.9846</w:t>
                    </w:r>
                  </w:p>
                </w:tc>
              </w:sdtContent>
            </w:sdt>
            <w:sdt>
              <w:sdtPr>
                <w:rPr>
                  <w:rFonts w:asciiTheme="majorEastAsia" w:hAnsiTheme="majorEastAsia" w:eastAsiaTheme="majorEastAsia"/>
                  <w:color w:val="000000"/>
                  <w:sz w:val="20"/>
                  <w:szCs w:val="20"/>
                </w:rPr>
                <w:alias w:val="非累积投票议案表决情况_A股反对票数"/>
                <w:tag w:val="_GBC_aeddc7b9df07427a8287a3319656953b"/>
                <w:id w:val="17057590"/>
                <w:lock w:val="sdtLocked"/>
              </w:sdtPr>
              <w:sdtEndPr>
                <w:rPr>
                  <w:rFonts w:asciiTheme="majorEastAsia" w:hAnsiTheme="majorEastAsia" w:eastAsiaTheme="majorEastAsia"/>
                  <w:color w:val="000000"/>
                  <w:sz w:val="20"/>
                  <w:szCs w:val="20"/>
                </w:rPr>
              </w:sdtEndPr>
              <w:sdtContent>
                <w:tc>
                  <w:tcPr>
                    <w:tcW w:w="1120" w:type="dxa"/>
                  </w:tcPr>
                  <w:p>
                    <w:pPr>
                      <w:spacing w:line="600" w:lineRule="exact"/>
                      <w:jc w:val="right"/>
                      <w:rPr>
                        <w:rFonts w:asciiTheme="majorEastAsia" w:hAnsiTheme="majorEastAsia" w:eastAsiaTheme="majorEastAsia"/>
                        <w:color w:val="000000"/>
                        <w:sz w:val="20"/>
                        <w:szCs w:val="20"/>
                      </w:rPr>
                    </w:pPr>
                    <w:r>
                      <w:rPr>
                        <w:rFonts w:asciiTheme="majorEastAsia" w:hAnsiTheme="majorEastAsia" w:eastAsiaTheme="majorEastAsia"/>
                        <w:color w:val="000000"/>
                        <w:sz w:val="20"/>
                        <w:szCs w:val="20"/>
                      </w:rPr>
                      <w:t>21,983</w:t>
                    </w:r>
                  </w:p>
                </w:tc>
              </w:sdtContent>
            </w:sdt>
            <w:sdt>
              <w:sdtPr>
                <w:rPr>
                  <w:rFonts w:asciiTheme="majorEastAsia" w:hAnsiTheme="majorEastAsia" w:eastAsiaTheme="majorEastAsia"/>
                  <w:color w:val="000000"/>
                  <w:sz w:val="20"/>
                  <w:szCs w:val="20"/>
                </w:rPr>
                <w:alias w:val="非累积投票议案表决情况_A股反对比例"/>
                <w:tag w:val="_GBC_2fbfff06037f464baa9501f7aaaeeca4"/>
                <w:id w:val="1040243954"/>
                <w:lock w:val="sdtLocked"/>
              </w:sdtPr>
              <w:sdtEndPr>
                <w:rPr>
                  <w:rFonts w:asciiTheme="majorEastAsia" w:hAnsiTheme="majorEastAsia" w:eastAsiaTheme="majorEastAsia"/>
                  <w:color w:val="000000"/>
                  <w:sz w:val="20"/>
                  <w:szCs w:val="20"/>
                </w:rPr>
              </w:sdtEndPr>
              <w:sdtContent>
                <w:tc>
                  <w:tcPr>
                    <w:tcW w:w="978" w:type="dxa"/>
                  </w:tcPr>
                  <w:p>
                    <w:pPr>
                      <w:spacing w:line="600" w:lineRule="exact"/>
                      <w:ind w:right="960"/>
                      <w:jc w:val="center"/>
                      <w:rPr>
                        <w:rFonts w:asciiTheme="majorEastAsia" w:hAnsiTheme="majorEastAsia" w:eastAsiaTheme="majorEastAsia"/>
                        <w:color w:val="000000"/>
                        <w:sz w:val="20"/>
                        <w:szCs w:val="20"/>
                      </w:rPr>
                    </w:pPr>
                    <w:r>
                      <w:rPr>
                        <w:rFonts w:asciiTheme="majorEastAsia" w:hAnsiTheme="majorEastAsia" w:eastAsiaTheme="majorEastAsia"/>
                        <w:kern w:val="0"/>
                        <w:sz w:val="20"/>
                        <w:szCs w:val="20"/>
                      </w:rPr>
                      <w:t>0.0154</w:t>
                    </w:r>
                  </w:p>
                </w:tc>
              </w:sdtContent>
            </w:sdt>
            <w:sdt>
              <w:sdtPr>
                <w:rPr>
                  <w:rFonts w:asciiTheme="majorEastAsia" w:hAnsiTheme="majorEastAsia" w:eastAsiaTheme="majorEastAsia"/>
                  <w:color w:val="000000"/>
                  <w:sz w:val="20"/>
                  <w:szCs w:val="20"/>
                </w:rPr>
                <w:alias w:val="非累积投票议案表决情况_A股弃权票数"/>
                <w:tag w:val="_GBC_311dad2ae32a4a41b5f70fe48cb445b5"/>
                <w:id w:val="-1496727404"/>
                <w:lock w:val="sdtLocked"/>
              </w:sdtPr>
              <w:sdtEndPr>
                <w:rPr>
                  <w:rFonts w:asciiTheme="majorEastAsia" w:hAnsiTheme="majorEastAsia" w:eastAsiaTheme="majorEastAsia"/>
                  <w:color w:val="000000"/>
                  <w:sz w:val="20"/>
                  <w:szCs w:val="20"/>
                </w:rPr>
              </w:sdtEndPr>
              <w:sdtContent>
                <w:tc>
                  <w:tcPr>
                    <w:tcW w:w="1121" w:type="dxa"/>
                  </w:tcPr>
                  <w:p>
                    <w:pPr>
                      <w:spacing w:line="600" w:lineRule="exact"/>
                      <w:jc w:val="right"/>
                      <w:rPr>
                        <w:rFonts w:asciiTheme="majorEastAsia" w:hAnsiTheme="majorEastAsia" w:eastAsiaTheme="majorEastAsia"/>
                        <w:color w:val="000000"/>
                        <w:sz w:val="20"/>
                        <w:szCs w:val="20"/>
                      </w:rPr>
                    </w:pPr>
                    <w:r>
                      <w:rPr>
                        <w:rFonts w:asciiTheme="majorEastAsia" w:hAnsiTheme="majorEastAsia" w:eastAsiaTheme="majorEastAsia"/>
                        <w:color w:val="000000"/>
                        <w:sz w:val="20"/>
                        <w:szCs w:val="20"/>
                      </w:rPr>
                      <w:t>0</w:t>
                    </w:r>
                  </w:p>
                </w:tc>
              </w:sdtContent>
            </w:sdt>
            <w:sdt>
              <w:sdtPr>
                <w:rPr>
                  <w:rFonts w:asciiTheme="majorEastAsia" w:hAnsiTheme="majorEastAsia" w:eastAsiaTheme="majorEastAsia"/>
                  <w:color w:val="000000"/>
                  <w:sz w:val="20"/>
                  <w:szCs w:val="20"/>
                </w:rPr>
                <w:alias w:val="非累积投票议案表决情况_A股弃权比例"/>
                <w:tag w:val="_GBC_3723b88f133b472497fbb1e22ce723a0"/>
                <w:id w:val="1597521173"/>
                <w:lock w:val="sdtLocked"/>
              </w:sdtPr>
              <w:sdtEndPr>
                <w:rPr>
                  <w:rFonts w:asciiTheme="majorEastAsia" w:hAnsiTheme="majorEastAsia" w:eastAsiaTheme="majorEastAsia"/>
                  <w:color w:val="000000"/>
                  <w:sz w:val="20"/>
                  <w:szCs w:val="20"/>
                </w:rPr>
              </w:sdtEndPr>
              <w:sdtContent>
                <w:tc>
                  <w:tcPr>
                    <w:tcW w:w="978" w:type="dxa"/>
                  </w:tcPr>
                  <w:p>
                    <w:pPr>
                      <w:spacing w:line="600" w:lineRule="exact"/>
                      <w:jc w:val="right"/>
                      <w:rPr>
                        <w:rFonts w:asciiTheme="majorEastAsia" w:hAnsiTheme="majorEastAsia" w:eastAsiaTheme="majorEastAsia"/>
                        <w:color w:val="000000"/>
                        <w:sz w:val="20"/>
                        <w:szCs w:val="20"/>
                      </w:rPr>
                    </w:pPr>
                    <w:r>
                      <w:rPr>
                        <w:rFonts w:asciiTheme="majorEastAsia" w:hAnsiTheme="majorEastAsia" w:eastAsiaTheme="majorEastAsia"/>
                        <w:color w:val="000000"/>
                        <w:sz w:val="20"/>
                        <w:szCs w:val="20"/>
                      </w:rPr>
                      <w:t>0.0000</w:t>
                    </w:r>
                  </w:p>
                </w:tc>
              </w:sdtContent>
            </w:sdt>
          </w:tr>
        </w:tbl>
        <w:p/>
      </w:sdtContent>
    </w:sdt>
    <w:sdt>
      <w:sdtPr>
        <w:rPr>
          <w:b w:val="0"/>
          <w:bCs w:val="0"/>
          <w:sz w:val="21"/>
          <w:szCs w:val="22"/>
        </w:rPr>
        <w:tag w:val="_SEC_fd138d262d644e50920ea2bdb258ac70"/>
        <w:id w:val="1270895402"/>
      </w:sdtPr>
      <w:sdtEndPr>
        <w:rPr>
          <w:b w:val="0"/>
          <w:bCs w:val="0"/>
          <w:sz w:val="21"/>
          <w:szCs w:val="21"/>
        </w:rPr>
      </w:sdtEndPr>
      <w:sdtContent>
        <w:p>
          <w:pPr>
            <w:pStyle w:val="4"/>
            <w:keepNext w:val="0"/>
            <w:keepLines w:val="0"/>
            <w:numPr>
              <w:ilvl w:val="0"/>
              <w:numId w:val="6"/>
            </w:numPr>
            <w:spacing w:line="415" w:lineRule="auto"/>
            <w:rPr>
              <w:b w:val="0"/>
              <w:sz w:val="24"/>
              <w:szCs w:val="24"/>
            </w:rPr>
          </w:pPr>
          <w:r>
            <w:rPr>
              <w:rFonts w:hint="eastAsia"/>
              <w:b w:val="0"/>
              <w:sz w:val="24"/>
              <w:szCs w:val="24"/>
            </w:rPr>
            <w:t>议案名称：</w:t>
          </w:r>
          <w:sdt>
            <w:sdtPr>
              <w:rPr>
                <w:rFonts w:hint="eastAsia" w:asciiTheme="minorEastAsia" w:hAnsiTheme="minorEastAsia"/>
                <w:b w:val="0"/>
                <w:sz w:val="24"/>
                <w:szCs w:val="24"/>
              </w:rPr>
              <w:alias w:val="非累积投票议案表决情况_议案名称"/>
              <w:tag w:val="_GBC_16397d349277454a867ff0ffe4485ce9"/>
              <w:id w:val="1339573"/>
              <w:lock w:val="sdtLocked"/>
              <w:placeholder>
                <w:docPart w:val="60C6CF7B531F4F1AA4793D3FB16BBA12"/>
              </w:placeholder>
              <w:text/>
            </w:sdtPr>
            <w:sdtEndPr>
              <w:rPr>
                <w:rFonts w:hint="eastAsia" w:asciiTheme="minorEastAsia" w:hAnsiTheme="minorEastAsia"/>
                <w:b w:val="0"/>
                <w:sz w:val="24"/>
                <w:szCs w:val="24"/>
              </w:rPr>
            </w:sdtEndPr>
            <w:sdtContent>
              <w:r>
                <w:rPr>
                  <w:rFonts w:hint="eastAsia" w:asciiTheme="minorEastAsia" w:hAnsiTheme="minorEastAsia"/>
                  <w:b w:val="0"/>
                  <w:sz w:val="24"/>
                  <w:szCs w:val="24"/>
                </w:rPr>
                <w:t>关于公司2023年度财务决算报告的议案</w:t>
              </w:r>
            </w:sdtContent>
          </w:sdt>
        </w:p>
        <w:p>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864106"/>
              <w:lock w:val="sdtLocked"/>
              <w:placeholder>
                <w:docPart w:val="60C6CF7B531F4F1AA4793D3FB16BBA12"/>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pPr>
            <w:ind w:firstLine="360" w:firstLineChars="150"/>
            <w:rPr>
              <w:sz w:val="24"/>
              <w:szCs w:val="24"/>
            </w:rPr>
          </w:pPr>
        </w:p>
        <w:p>
          <w:pPr>
            <w:rPr>
              <w:sz w:val="24"/>
              <w:szCs w:val="24"/>
            </w:rPr>
          </w:pPr>
          <w:r>
            <w:rPr>
              <w:rFonts w:hint="eastAsia"/>
              <w:sz w:val="24"/>
              <w:szCs w:val="24"/>
            </w:rPr>
            <w:t>表决情况：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3"/>
            <w:gridCol w:w="1558"/>
            <w:gridCol w:w="979"/>
            <w:gridCol w:w="1120"/>
            <w:gridCol w:w="978"/>
            <w:gridCol w:w="1121"/>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0"/>
                  <w:szCs w:val="20"/>
                </w:rPr>
                <w:tag w:val="_PLD_26d51279eaba4b5b80959bbb9958e7fe"/>
                <w:id w:val="926621472"/>
                <w:lock w:val="sdtLocked"/>
              </w:sdtPr>
              <w:sdtEndPr>
                <w:rPr>
                  <w:rFonts w:hint="eastAsia" w:ascii="宋体" w:hAnsi="宋体"/>
                  <w:color w:val="000000"/>
                  <w:sz w:val="20"/>
                  <w:szCs w:val="20"/>
                </w:rPr>
              </w:sdtEndPr>
              <w:sdtContent>
                <w:tc>
                  <w:tcPr>
                    <w:tcW w:w="1783" w:type="dxa"/>
                    <w:vMerge w:val="restart"/>
                  </w:tcPr>
                  <w:p>
                    <w:pPr>
                      <w:spacing w:line="600" w:lineRule="exact"/>
                      <w:jc w:val="center"/>
                      <w:rPr>
                        <w:rFonts w:ascii="宋体"/>
                        <w:color w:val="000000"/>
                        <w:sz w:val="20"/>
                        <w:szCs w:val="20"/>
                      </w:rPr>
                    </w:pPr>
                    <w:r>
                      <w:rPr>
                        <w:rFonts w:hint="eastAsia" w:ascii="宋体" w:hAnsi="宋体"/>
                        <w:color w:val="000000"/>
                        <w:sz w:val="20"/>
                        <w:szCs w:val="20"/>
                      </w:rPr>
                      <w:t>股东类型</w:t>
                    </w:r>
                  </w:p>
                </w:tc>
              </w:sdtContent>
            </w:sdt>
            <w:sdt>
              <w:sdtPr>
                <w:rPr>
                  <w:rFonts w:hint="eastAsia" w:ascii="宋体" w:hAnsi="宋体"/>
                  <w:color w:val="000000"/>
                  <w:sz w:val="20"/>
                  <w:szCs w:val="20"/>
                </w:rPr>
                <w:tag w:val="_PLD_e7b881988a3c4c4a8616dd489a233ab7"/>
                <w:id w:val="-1459489446"/>
                <w:lock w:val="sdtLocked"/>
              </w:sdtPr>
              <w:sdtEndPr>
                <w:rPr>
                  <w:rFonts w:hint="eastAsia" w:ascii="宋体" w:hAnsi="宋体"/>
                  <w:color w:val="000000"/>
                  <w:sz w:val="20"/>
                  <w:szCs w:val="20"/>
                </w:rPr>
              </w:sdtEndPr>
              <w:sdtContent>
                <w:tc>
                  <w:tcPr>
                    <w:tcW w:w="2537" w:type="dxa"/>
                    <w:gridSpan w:val="2"/>
                  </w:tcPr>
                  <w:p>
                    <w:pPr>
                      <w:spacing w:line="600" w:lineRule="exact"/>
                      <w:jc w:val="center"/>
                      <w:rPr>
                        <w:rFonts w:ascii="宋体"/>
                        <w:color w:val="000000"/>
                        <w:sz w:val="20"/>
                        <w:szCs w:val="20"/>
                      </w:rPr>
                    </w:pPr>
                    <w:r>
                      <w:rPr>
                        <w:rFonts w:hint="eastAsia" w:ascii="宋体" w:hAnsi="宋体"/>
                        <w:color w:val="000000"/>
                        <w:sz w:val="20"/>
                        <w:szCs w:val="20"/>
                      </w:rPr>
                      <w:t>同意</w:t>
                    </w:r>
                  </w:p>
                </w:tc>
              </w:sdtContent>
            </w:sdt>
            <w:sdt>
              <w:sdtPr>
                <w:rPr>
                  <w:rFonts w:hint="eastAsia" w:ascii="宋体" w:hAnsi="宋体"/>
                  <w:color w:val="000000"/>
                  <w:sz w:val="20"/>
                  <w:szCs w:val="20"/>
                </w:rPr>
                <w:tag w:val="_PLD_a61edbeb4f584767809ea0521a10b417"/>
                <w:id w:val="-1685352064"/>
                <w:lock w:val="sdtLocked"/>
              </w:sdtPr>
              <w:sdtEndPr>
                <w:rPr>
                  <w:rFonts w:hint="eastAsia" w:ascii="宋体" w:hAnsi="宋体"/>
                  <w:color w:val="000000"/>
                  <w:sz w:val="20"/>
                  <w:szCs w:val="20"/>
                </w:rPr>
              </w:sdtEndPr>
              <w:sdtContent>
                <w:tc>
                  <w:tcPr>
                    <w:tcW w:w="2098" w:type="dxa"/>
                    <w:gridSpan w:val="2"/>
                  </w:tcPr>
                  <w:p>
                    <w:pPr>
                      <w:spacing w:line="600" w:lineRule="exact"/>
                      <w:jc w:val="center"/>
                      <w:rPr>
                        <w:rFonts w:ascii="宋体"/>
                        <w:color w:val="000000"/>
                        <w:sz w:val="20"/>
                        <w:szCs w:val="20"/>
                      </w:rPr>
                    </w:pPr>
                    <w:r>
                      <w:rPr>
                        <w:rFonts w:hint="eastAsia" w:ascii="宋体" w:hAnsi="宋体"/>
                        <w:color w:val="000000"/>
                        <w:sz w:val="20"/>
                        <w:szCs w:val="20"/>
                      </w:rPr>
                      <w:t>反对</w:t>
                    </w:r>
                  </w:p>
                </w:tc>
              </w:sdtContent>
            </w:sdt>
            <w:sdt>
              <w:sdtPr>
                <w:rPr>
                  <w:rFonts w:hint="eastAsia" w:ascii="宋体" w:hAnsi="宋体"/>
                  <w:color w:val="000000"/>
                  <w:sz w:val="20"/>
                  <w:szCs w:val="20"/>
                </w:rPr>
                <w:tag w:val="_PLD_4fdb4d8ffd814ea3953d8297bf817dcb"/>
                <w:id w:val="67928321"/>
                <w:lock w:val="sdtLocked"/>
              </w:sdtPr>
              <w:sdtEndPr>
                <w:rPr>
                  <w:rFonts w:hint="eastAsia" w:ascii="宋体" w:hAnsi="宋体"/>
                  <w:color w:val="000000"/>
                  <w:sz w:val="20"/>
                  <w:szCs w:val="20"/>
                </w:rPr>
              </w:sdtEndPr>
              <w:sdtContent>
                <w:tc>
                  <w:tcPr>
                    <w:tcW w:w="2099" w:type="dxa"/>
                    <w:gridSpan w:val="2"/>
                  </w:tcPr>
                  <w:p>
                    <w:pPr>
                      <w:spacing w:line="600" w:lineRule="exact"/>
                      <w:jc w:val="center"/>
                      <w:rPr>
                        <w:rFonts w:ascii="宋体"/>
                        <w:color w:val="000000"/>
                        <w:sz w:val="20"/>
                        <w:szCs w:val="20"/>
                      </w:rPr>
                    </w:pPr>
                    <w:r>
                      <w:rPr>
                        <w:rFonts w:hint="eastAsia" w:ascii="宋体" w:hAnsi="宋体"/>
                        <w:color w:val="000000"/>
                        <w:sz w:val="20"/>
                        <w:szCs w:val="20"/>
                      </w:rPr>
                      <w:t>弃权</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83" w:type="dxa"/>
                <w:vMerge w:val="continue"/>
              </w:tcPr>
              <w:p>
                <w:pPr>
                  <w:spacing w:line="600" w:lineRule="exact"/>
                  <w:jc w:val="center"/>
                  <w:rPr>
                    <w:rFonts w:ascii="宋体"/>
                    <w:color w:val="000000"/>
                    <w:sz w:val="20"/>
                    <w:szCs w:val="20"/>
                  </w:rPr>
                </w:pPr>
              </w:p>
            </w:tc>
            <w:sdt>
              <w:sdtPr>
                <w:rPr>
                  <w:rFonts w:hint="eastAsia" w:ascii="宋体" w:hAnsi="宋体"/>
                  <w:color w:val="000000"/>
                  <w:sz w:val="20"/>
                  <w:szCs w:val="20"/>
                </w:rPr>
                <w:tag w:val="_PLD_f18f77e155d94d2d8a28bfcaf05f83a3"/>
                <w:id w:val="306899433"/>
                <w:lock w:val="sdtLocked"/>
              </w:sdtPr>
              <w:sdtEndPr>
                <w:rPr>
                  <w:rFonts w:hint="eastAsia" w:ascii="宋体" w:hAnsi="宋体"/>
                  <w:color w:val="000000"/>
                  <w:sz w:val="20"/>
                  <w:szCs w:val="20"/>
                </w:rPr>
              </w:sdtEndPr>
              <w:sdtContent>
                <w:tc>
                  <w:tcPr>
                    <w:tcW w:w="1558" w:type="dxa"/>
                  </w:tcPr>
                  <w:p>
                    <w:pPr>
                      <w:spacing w:line="600" w:lineRule="exact"/>
                      <w:jc w:val="center"/>
                      <w:rPr>
                        <w:rFonts w:ascii="宋体"/>
                        <w:color w:val="000000"/>
                        <w:sz w:val="20"/>
                        <w:szCs w:val="20"/>
                      </w:rPr>
                    </w:pPr>
                    <w:r>
                      <w:rPr>
                        <w:rFonts w:hint="eastAsia" w:ascii="宋体" w:hAnsi="宋体"/>
                        <w:color w:val="000000"/>
                        <w:sz w:val="20"/>
                        <w:szCs w:val="20"/>
                      </w:rPr>
                      <w:t>票数</w:t>
                    </w:r>
                  </w:p>
                </w:tc>
              </w:sdtContent>
            </w:sdt>
            <w:sdt>
              <w:sdtPr>
                <w:rPr>
                  <w:rFonts w:hint="eastAsia" w:ascii="宋体" w:hAnsi="宋体"/>
                  <w:color w:val="000000"/>
                  <w:sz w:val="20"/>
                  <w:szCs w:val="20"/>
                </w:rPr>
                <w:tag w:val="_PLD_67d3876b3952440a95004f559ee815be"/>
                <w:id w:val="-315027683"/>
                <w:lock w:val="sdtLocked"/>
              </w:sdtPr>
              <w:sdtEndPr>
                <w:rPr>
                  <w:rFonts w:hint="eastAsia" w:ascii="宋体" w:hAnsi="宋体"/>
                  <w:color w:val="000000"/>
                  <w:sz w:val="20"/>
                  <w:szCs w:val="20"/>
                </w:rPr>
              </w:sdtEndPr>
              <w:sdtContent>
                <w:tc>
                  <w:tcPr>
                    <w:tcW w:w="979" w:type="dxa"/>
                  </w:tcPr>
                  <w:p>
                    <w:pPr>
                      <w:spacing w:line="600" w:lineRule="exact"/>
                      <w:jc w:val="center"/>
                      <w:rPr>
                        <w:rFonts w:ascii="宋体"/>
                        <w:color w:val="000000"/>
                        <w:sz w:val="20"/>
                        <w:szCs w:val="20"/>
                      </w:rPr>
                    </w:pPr>
                    <w:r>
                      <w:rPr>
                        <w:rFonts w:hint="eastAsia" w:ascii="宋体" w:hAnsi="宋体"/>
                        <w:color w:val="000000"/>
                        <w:sz w:val="20"/>
                        <w:szCs w:val="20"/>
                      </w:rPr>
                      <w:t>比例（%）</w:t>
                    </w:r>
                  </w:p>
                </w:tc>
              </w:sdtContent>
            </w:sdt>
            <w:sdt>
              <w:sdtPr>
                <w:rPr>
                  <w:rFonts w:hint="eastAsia" w:ascii="宋体" w:hAnsi="宋体"/>
                  <w:color w:val="000000"/>
                  <w:sz w:val="20"/>
                  <w:szCs w:val="20"/>
                </w:rPr>
                <w:tag w:val="_PLD_6d8c5a0f3320411483e2b981dcdb3d3d"/>
                <w:id w:val="-1135875376"/>
                <w:lock w:val="sdtLocked"/>
              </w:sdtPr>
              <w:sdtEndPr>
                <w:rPr>
                  <w:rFonts w:hint="eastAsia" w:ascii="宋体" w:hAnsi="宋体"/>
                  <w:color w:val="000000"/>
                  <w:sz w:val="20"/>
                  <w:szCs w:val="20"/>
                </w:rPr>
              </w:sdtEndPr>
              <w:sdtContent>
                <w:tc>
                  <w:tcPr>
                    <w:tcW w:w="1120" w:type="dxa"/>
                  </w:tcPr>
                  <w:p>
                    <w:pPr>
                      <w:spacing w:line="600" w:lineRule="exact"/>
                      <w:jc w:val="center"/>
                      <w:rPr>
                        <w:rFonts w:ascii="宋体"/>
                        <w:color w:val="000000"/>
                        <w:sz w:val="20"/>
                        <w:szCs w:val="20"/>
                      </w:rPr>
                    </w:pPr>
                    <w:r>
                      <w:rPr>
                        <w:rFonts w:hint="eastAsia" w:ascii="宋体" w:hAnsi="宋体"/>
                        <w:color w:val="000000"/>
                        <w:sz w:val="20"/>
                        <w:szCs w:val="20"/>
                      </w:rPr>
                      <w:t>票数</w:t>
                    </w:r>
                  </w:p>
                </w:tc>
              </w:sdtContent>
            </w:sdt>
            <w:sdt>
              <w:sdtPr>
                <w:rPr>
                  <w:rFonts w:hint="eastAsia" w:ascii="宋体" w:hAnsi="宋体"/>
                  <w:color w:val="000000"/>
                  <w:sz w:val="20"/>
                  <w:szCs w:val="20"/>
                </w:rPr>
                <w:tag w:val="_PLD_d9f715da37284df9bee84f56560ce2d2"/>
                <w:id w:val="161906948"/>
                <w:lock w:val="sdtLocked"/>
              </w:sdtPr>
              <w:sdtEndPr>
                <w:rPr>
                  <w:rFonts w:hint="eastAsia" w:ascii="宋体" w:hAnsi="宋体"/>
                  <w:color w:val="000000"/>
                  <w:sz w:val="20"/>
                  <w:szCs w:val="20"/>
                </w:rPr>
              </w:sdtEndPr>
              <w:sdtContent>
                <w:tc>
                  <w:tcPr>
                    <w:tcW w:w="978" w:type="dxa"/>
                  </w:tcPr>
                  <w:p>
                    <w:pPr>
                      <w:spacing w:line="600" w:lineRule="exact"/>
                      <w:jc w:val="center"/>
                      <w:rPr>
                        <w:rFonts w:ascii="宋体"/>
                        <w:color w:val="000000"/>
                        <w:sz w:val="20"/>
                        <w:szCs w:val="20"/>
                      </w:rPr>
                    </w:pPr>
                    <w:r>
                      <w:rPr>
                        <w:rFonts w:hint="eastAsia" w:ascii="宋体" w:hAnsi="宋体"/>
                        <w:color w:val="000000"/>
                        <w:sz w:val="20"/>
                        <w:szCs w:val="20"/>
                      </w:rPr>
                      <w:t>比例（%）</w:t>
                    </w:r>
                  </w:p>
                </w:tc>
              </w:sdtContent>
            </w:sdt>
            <w:sdt>
              <w:sdtPr>
                <w:rPr>
                  <w:rFonts w:hint="eastAsia" w:ascii="宋体" w:hAnsi="宋体"/>
                  <w:color w:val="000000"/>
                  <w:sz w:val="20"/>
                  <w:szCs w:val="20"/>
                </w:rPr>
                <w:tag w:val="_PLD_7bef01570e0e4071b94086e68a000bbc"/>
                <w:id w:val="-303083276"/>
                <w:lock w:val="sdtLocked"/>
              </w:sdtPr>
              <w:sdtEndPr>
                <w:rPr>
                  <w:rFonts w:hint="eastAsia" w:ascii="宋体" w:hAnsi="宋体"/>
                  <w:color w:val="000000"/>
                  <w:sz w:val="20"/>
                  <w:szCs w:val="20"/>
                </w:rPr>
              </w:sdtEndPr>
              <w:sdtContent>
                <w:tc>
                  <w:tcPr>
                    <w:tcW w:w="1121" w:type="dxa"/>
                  </w:tcPr>
                  <w:p>
                    <w:pPr>
                      <w:spacing w:line="600" w:lineRule="exact"/>
                      <w:jc w:val="center"/>
                      <w:rPr>
                        <w:rFonts w:ascii="宋体"/>
                        <w:color w:val="000000"/>
                        <w:sz w:val="20"/>
                        <w:szCs w:val="20"/>
                      </w:rPr>
                    </w:pPr>
                    <w:r>
                      <w:rPr>
                        <w:rFonts w:hint="eastAsia" w:ascii="宋体" w:hAnsi="宋体"/>
                        <w:color w:val="000000"/>
                        <w:sz w:val="20"/>
                        <w:szCs w:val="20"/>
                      </w:rPr>
                      <w:t>票数</w:t>
                    </w:r>
                  </w:p>
                </w:tc>
              </w:sdtContent>
            </w:sdt>
            <w:sdt>
              <w:sdtPr>
                <w:rPr>
                  <w:rFonts w:hint="eastAsia" w:ascii="宋体" w:hAnsi="宋体"/>
                  <w:color w:val="000000"/>
                  <w:sz w:val="20"/>
                  <w:szCs w:val="20"/>
                </w:rPr>
                <w:tag w:val="_PLD_f2c9a6a03ea04ace8e46288279ed18c8"/>
                <w:id w:val="-2127686515"/>
                <w:lock w:val="sdtLocked"/>
              </w:sdtPr>
              <w:sdtEndPr>
                <w:rPr>
                  <w:rFonts w:hint="eastAsia" w:ascii="宋体" w:hAnsi="宋体"/>
                  <w:color w:val="000000"/>
                  <w:sz w:val="20"/>
                  <w:szCs w:val="20"/>
                </w:rPr>
              </w:sdtEndPr>
              <w:sdtContent>
                <w:tc>
                  <w:tcPr>
                    <w:tcW w:w="978" w:type="dxa"/>
                  </w:tcPr>
                  <w:p>
                    <w:pPr>
                      <w:spacing w:line="600" w:lineRule="exact"/>
                      <w:jc w:val="center"/>
                      <w:rPr>
                        <w:rFonts w:ascii="宋体"/>
                        <w:color w:val="000000"/>
                        <w:sz w:val="20"/>
                        <w:szCs w:val="20"/>
                      </w:rPr>
                    </w:pPr>
                    <w:r>
                      <w:rPr>
                        <w:rFonts w:hint="eastAsia" w:ascii="宋体" w:hAnsi="宋体"/>
                        <w:color w:val="000000"/>
                        <w:sz w:val="20"/>
                        <w:szCs w:val="20"/>
                      </w:rPr>
                      <w:t>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line="600" w:lineRule="exact"/>
                  <w:jc w:val="center"/>
                  <w:rPr>
                    <w:rFonts w:asciiTheme="majorEastAsia" w:hAnsiTheme="majorEastAsia" w:eastAsiaTheme="majorEastAsia"/>
                    <w:color w:val="000000"/>
                    <w:sz w:val="20"/>
                    <w:szCs w:val="20"/>
                  </w:rPr>
                </w:pPr>
                <w:sdt>
                  <w:sdtPr>
                    <w:rPr>
                      <w:rFonts w:asciiTheme="majorEastAsia" w:hAnsiTheme="majorEastAsia" w:eastAsiaTheme="majorEastAsia"/>
                      <w:color w:val="000000"/>
                      <w:sz w:val="20"/>
                      <w:szCs w:val="20"/>
                    </w:rPr>
                    <w:tag w:val="_PLD_30aa643aaec4457b9ff8daf82682de9e"/>
                    <w:id w:val="-1897264789"/>
                    <w:lock w:val="sdtLocked"/>
                  </w:sdtPr>
                  <w:sdtEndPr>
                    <w:rPr>
                      <w:rFonts w:hint="eastAsia" w:asciiTheme="majorEastAsia" w:hAnsiTheme="majorEastAsia" w:eastAsiaTheme="majorEastAsia"/>
                      <w:color w:val="000000"/>
                      <w:sz w:val="20"/>
                      <w:szCs w:val="20"/>
                    </w:rPr>
                  </w:sdtEndPr>
                  <w:sdtContent>
                    <w:r>
                      <w:rPr>
                        <w:rFonts w:asciiTheme="majorEastAsia" w:hAnsiTheme="majorEastAsia" w:eastAsiaTheme="majorEastAsia"/>
                        <w:color w:val="000000"/>
                        <w:sz w:val="20"/>
                        <w:szCs w:val="20"/>
                      </w:rPr>
                      <w:t>A</w:t>
                    </w:r>
                    <w:r>
                      <w:rPr>
                        <w:rFonts w:hint="eastAsia" w:asciiTheme="majorEastAsia" w:hAnsiTheme="majorEastAsia" w:eastAsiaTheme="majorEastAsia"/>
                        <w:color w:val="000000"/>
                        <w:sz w:val="20"/>
                        <w:szCs w:val="20"/>
                      </w:rPr>
                      <w:t>股</w:t>
                    </w:r>
                  </w:sdtContent>
                </w:sdt>
              </w:p>
            </w:tc>
            <w:sdt>
              <w:sdtPr>
                <w:rPr>
                  <w:rFonts w:asciiTheme="majorEastAsia" w:hAnsiTheme="majorEastAsia" w:eastAsiaTheme="majorEastAsia"/>
                  <w:kern w:val="0"/>
                  <w:sz w:val="20"/>
                  <w:szCs w:val="20"/>
                </w:rPr>
                <w:alias w:val="非累积投票议案表决情况_A股同意票数"/>
                <w:tag w:val="_GBC_d13cb7c3b10e4b89bd272020d5dfc3c5"/>
                <w:id w:val="1339577"/>
                <w:lock w:val="sdtLocked"/>
                <w:text/>
              </w:sdtPr>
              <w:sdtEndPr>
                <w:rPr>
                  <w:rFonts w:asciiTheme="majorEastAsia" w:hAnsiTheme="majorEastAsia" w:eastAsiaTheme="majorEastAsia"/>
                  <w:kern w:val="0"/>
                  <w:sz w:val="20"/>
                  <w:szCs w:val="20"/>
                </w:rPr>
              </w:sdtEndPr>
              <w:sdtContent>
                <w:tc>
                  <w:tcPr>
                    <w:tcW w:w="1558" w:type="dxa"/>
                  </w:tcPr>
                  <w:p>
                    <w:pPr>
                      <w:spacing w:line="600" w:lineRule="exact"/>
                      <w:jc w:val="right"/>
                      <w:rPr>
                        <w:rFonts w:asciiTheme="majorEastAsia" w:hAnsiTheme="majorEastAsia" w:eastAsiaTheme="majorEastAsia"/>
                        <w:color w:val="000000"/>
                        <w:sz w:val="20"/>
                        <w:szCs w:val="20"/>
                      </w:rPr>
                    </w:pPr>
                    <w:r>
                      <w:rPr>
                        <w:rFonts w:asciiTheme="majorEastAsia" w:hAnsiTheme="majorEastAsia" w:eastAsiaTheme="majorEastAsia"/>
                        <w:kern w:val="0"/>
                        <w:sz w:val="20"/>
                        <w:szCs w:val="20"/>
                      </w:rPr>
                      <w:t>143,549,641</w:t>
                    </w:r>
                  </w:p>
                </w:tc>
              </w:sdtContent>
            </w:sdt>
            <w:sdt>
              <w:sdtPr>
                <w:rPr>
                  <w:rFonts w:asciiTheme="majorEastAsia" w:hAnsiTheme="majorEastAsia" w:eastAsiaTheme="majorEastAsia"/>
                  <w:color w:val="000000"/>
                  <w:sz w:val="20"/>
                  <w:szCs w:val="20"/>
                </w:rPr>
                <w:alias w:val="非累积投票议案表决情况_A股同意比例"/>
                <w:tag w:val="_GBC_baa01c35de4c4da5999507b346370a05"/>
                <w:id w:val="1339582"/>
                <w:lock w:val="sdtLocked"/>
              </w:sdtPr>
              <w:sdtEndPr>
                <w:rPr>
                  <w:rFonts w:asciiTheme="majorEastAsia" w:hAnsiTheme="majorEastAsia" w:eastAsiaTheme="majorEastAsia"/>
                  <w:color w:val="000000"/>
                  <w:sz w:val="20"/>
                  <w:szCs w:val="20"/>
                </w:rPr>
              </w:sdtEndPr>
              <w:sdtContent>
                <w:tc>
                  <w:tcPr>
                    <w:tcW w:w="979" w:type="dxa"/>
                  </w:tcPr>
                  <w:p>
                    <w:pPr>
                      <w:spacing w:line="600" w:lineRule="exact"/>
                      <w:jc w:val="right"/>
                      <w:rPr>
                        <w:rFonts w:asciiTheme="majorEastAsia" w:hAnsiTheme="majorEastAsia" w:eastAsiaTheme="majorEastAsia"/>
                        <w:color w:val="000000"/>
                        <w:sz w:val="20"/>
                        <w:szCs w:val="20"/>
                      </w:rPr>
                    </w:pPr>
                    <w:r>
                      <w:rPr>
                        <w:rFonts w:asciiTheme="majorEastAsia" w:hAnsiTheme="majorEastAsia" w:eastAsiaTheme="majorEastAsia"/>
                        <w:color w:val="000000"/>
                        <w:sz w:val="20"/>
                        <w:szCs w:val="20"/>
                      </w:rPr>
                      <w:t>99.9846</w:t>
                    </w:r>
                  </w:p>
                </w:tc>
              </w:sdtContent>
            </w:sdt>
            <w:sdt>
              <w:sdtPr>
                <w:rPr>
                  <w:rFonts w:asciiTheme="majorEastAsia" w:hAnsiTheme="majorEastAsia" w:eastAsiaTheme="majorEastAsia"/>
                  <w:color w:val="000000"/>
                  <w:sz w:val="20"/>
                  <w:szCs w:val="20"/>
                </w:rPr>
                <w:alias w:val="非累积投票议案表决情况_A股反对票数"/>
                <w:tag w:val="_GBC_aeddc7b9df07427a8287a3319656953b"/>
                <w:id w:val="1339588"/>
                <w:lock w:val="sdtLocked"/>
              </w:sdtPr>
              <w:sdtEndPr>
                <w:rPr>
                  <w:rFonts w:asciiTheme="majorEastAsia" w:hAnsiTheme="majorEastAsia" w:eastAsiaTheme="majorEastAsia"/>
                  <w:color w:val="000000"/>
                  <w:sz w:val="20"/>
                  <w:szCs w:val="20"/>
                </w:rPr>
              </w:sdtEndPr>
              <w:sdtContent>
                <w:tc>
                  <w:tcPr>
                    <w:tcW w:w="1120" w:type="dxa"/>
                  </w:tcPr>
                  <w:p>
                    <w:pPr>
                      <w:spacing w:line="600" w:lineRule="exact"/>
                      <w:jc w:val="right"/>
                      <w:rPr>
                        <w:rFonts w:asciiTheme="majorEastAsia" w:hAnsiTheme="majorEastAsia" w:eastAsiaTheme="majorEastAsia"/>
                        <w:color w:val="000000"/>
                        <w:sz w:val="20"/>
                        <w:szCs w:val="20"/>
                      </w:rPr>
                    </w:pPr>
                    <w:r>
                      <w:rPr>
                        <w:rFonts w:asciiTheme="majorEastAsia" w:hAnsiTheme="majorEastAsia" w:eastAsiaTheme="majorEastAsia"/>
                        <w:color w:val="000000"/>
                        <w:sz w:val="20"/>
                        <w:szCs w:val="20"/>
                      </w:rPr>
                      <w:t>21,983</w:t>
                    </w:r>
                  </w:p>
                </w:tc>
              </w:sdtContent>
            </w:sdt>
            <w:sdt>
              <w:sdtPr>
                <w:rPr>
                  <w:rFonts w:asciiTheme="majorEastAsia" w:hAnsiTheme="majorEastAsia" w:eastAsiaTheme="majorEastAsia"/>
                  <w:color w:val="000000"/>
                  <w:sz w:val="20"/>
                  <w:szCs w:val="20"/>
                </w:rPr>
                <w:alias w:val="非累积投票议案表决情况_A股反对比例"/>
                <w:tag w:val="_GBC_2fbfff06037f464baa9501f7aaaeeca4"/>
                <w:id w:val="1339595"/>
                <w:lock w:val="sdtLocked"/>
              </w:sdtPr>
              <w:sdtEndPr>
                <w:rPr>
                  <w:rFonts w:asciiTheme="majorEastAsia" w:hAnsiTheme="majorEastAsia" w:eastAsiaTheme="majorEastAsia"/>
                  <w:color w:val="000000"/>
                  <w:sz w:val="20"/>
                  <w:szCs w:val="20"/>
                </w:rPr>
              </w:sdtEndPr>
              <w:sdtContent>
                <w:tc>
                  <w:tcPr>
                    <w:tcW w:w="978" w:type="dxa"/>
                  </w:tcPr>
                  <w:p>
                    <w:pPr>
                      <w:spacing w:line="600" w:lineRule="exact"/>
                      <w:jc w:val="right"/>
                      <w:rPr>
                        <w:rFonts w:asciiTheme="majorEastAsia" w:hAnsiTheme="majorEastAsia" w:eastAsiaTheme="majorEastAsia"/>
                        <w:color w:val="000000"/>
                        <w:sz w:val="20"/>
                        <w:szCs w:val="20"/>
                      </w:rPr>
                    </w:pPr>
                    <w:r>
                      <w:rPr>
                        <w:rFonts w:asciiTheme="majorEastAsia" w:hAnsiTheme="majorEastAsia" w:eastAsiaTheme="majorEastAsia"/>
                        <w:color w:val="000000"/>
                        <w:sz w:val="20"/>
                        <w:szCs w:val="20"/>
                      </w:rPr>
                      <w:t>0.0154</w:t>
                    </w:r>
                  </w:p>
                </w:tc>
              </w:sdtContent>
            </w:sdt>
            <w:sdt>
              <w:sdtPr>
                <w:rPr>
                  <w:rFonts w:asciiTheme="majorEastAsia" w:hAnsiTheme="majorEastAsia" w:eastAsiaTheme="majorEastAsia"/>
                  <w:color w:val="000000"/>
                  <w:sz w:val="20"/>
                  <w:szCs w:val="20"/>
                </w:rPr>
                <w:alias w:val="非累积投票议案表决情况_A股弃权票数"/>
                <w:tag w:val="_GBC_311dad2ae32a4a41b5f70fe48cb445b5"/>
                <w:id w:val="1339603"/>
                <w:lock w:val="sdtLocked"/>
              </w:sdtPr>
              <w:sdtEndPr>
                <w:rPr>
                  <w:rFonts w:asciiTheme="majorEastAsia" w:hAnsiTheme="majorEastAsia" w:eastAsiaTheme="majorEastAsia"/>
                  <w:color w:val="000000"/>
                  <w:sz w:val="20"/>
                  <w:szCs w:val="20"/>
                </w:rPr>
              </w:sdtEndPr>
              <w:sdtContent>
                <w:tc>
                  <w:tcPr>
                    <w:tcW w:w="1121" w:type="dxa"/>
                  </w:tcPr>
                  <w:p>
                    <w:pPr>
                      <w:spacing w:line="600" w:lineRule="exact"/>
                      <w:jc w:val="right"/>
                      <w:rPr>
                        <w:rFonts w:asciiTheme="majorEastAsia" w:hAnsiTheme="majorEastAsia" w:eastAsiaTheme="majorEastAsia"/>
                        <w:color w:val="000000"/>
                        <w:sz w:val="20"/>
                        <w:szCs w:val="20"/>
                      </w:rPr>
                    </w:pPr>
                    <w:r>
                      <w:rPr>
                        <w:rFonts w:asciiTheme="majorEastAsia" w:hAnsiTheme="majorEastAsia" w:eastAsiaTheme="majorEastAsia"/>
                        <w:color w:val="000000"/>
                        <w:sz w:val="20"/>
                        <w:szCs w:val="20"/>
                      </w:rPr>
                      <w:t>0</w:t>
                    </w:r>
                  </w:p>
                </w:tc>
              </w:sdtContent>
            </w:sdt>
            <w:sdt>
              <w:sdtPr>
                <w:rPr>
                  <w:rFonts w:asciiTheme="majorEastAsia" w:hAnsiTheme="majorEastAsia" w:eastAsiaTheme="majorEastAsia"/>
                  <w:color w:val="000000"/>
                  <w:sz w:val="20"/>
                  <w:szCs w:val="20"/>
                </w:rPr>
                <w:alias w:val="非累积投票议案表决情况_A股弃权比例"/>
                <w:tag w:val="_GBC_3723b88f133b472497fbb1e22ce723a0"/>
                <w:id w:val="1339612"/>
                <w:lock w:val="sdtLocked"/>
              </w:sdtPr>
              <w:sdtEndPr>
                <w:rPr>
                  <w:rFonts w:asciiTheme="majorEastAsia" w:hAnsiTheme="majorEastAsia" w:eastAsiaTheme="majorEastAsia"/>
                  <w:color w:val="000000"/>
                  <w:sz w:val="20"/>
                  <w:szCs w:val="20"/>
                </w:rPr>
              </w:sdtEndPr>
              <w:sdtContent>
                <w:tc>
                  <w:tcPr>
                    <w:tcW w:w="978" w:type="dxa"/>
                  </w:tcPr>
                  <w:p>
                    <w:pPr>
                      <w:spacing w:line="600" w:lineRule="exact"/>
                      <w:jc w:val="right"/>
                      <w:rPr>
                        <w:rFonts w:asciiTheme="majorEastAsia" w:hAnsiTheme="majorEastAsia" w:eastAsiaTheme="majorEastAsia"/>
                        <w:color w:val="000000"/>
                        <w:sz w:val="20"/>
                        <w:szCs w:val="20"/>
                      </w:rPr>
                    </w:pPr>
                    <w:r>
                      <w:rPr>
                        <w:rFonts w:asciiTheme="majorEastAsia" w:hAnsiTheme="majorEastAsia" w:eastAsiaTheme="majorEastAsia"/>
                        <w:color w:val="000000"/>
                        <w:sz w:val="20"/>
                        <w:szCs w:val="20"/>
                      </w:rPr>
                      <w:t>0.0000</w:t>
                    </w:r>
                  </w:p>
                </w:tc>
              </w:sdtContent>
            </w:sdt>
          </w:tr>
        </w:tbl>
        <w:p/>
      </w:sdtContent>
    </w:sdt>
    <w:sdt>
      <w:sdtPr>
        <w:rPr>
          <w:b w:val="0"/>
          <w:bCs w:val="0"/>
          <w:sz w:val="21"/>
          <w:szCs w:val="22"/>
        </w:rPr>
        <w:tag w:val="_SEC_fd138d262d644e50920ea2bdb258ac70"/>
        <w:id w:val="294412907"/>
      </w:sdtPr>
      <w:sdtEndPr>
        <w:rPr>
          <w:b w:val="0"/>
          <w:bCs w:val="0"/>
          <w:sz w:val="21"/>
          <w:szCs w:val="21"/>
        </w:rPr>
      </w:sdtEndPr>
      <w:sdtContent>
        <w:p>
          <w:pPr>
            <w:pStyle w:val="4"/>
            <w:keepNext w:val="0"/>
            <w:keepLines w:val="0"/>
            <w:numPr>
              <w:ilvl w:val="0"/>
              <w:numId w:val="6"/>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69850519"/>
              <w:lock w:val="sdtLocked"/>
              <w:placeholder>
                <w:docPart w:val="CA88FDC575C44F399B51625EC110D73F"/>
              </w:placeholder>
              <w:text/>
            </w:sdtPr>
            <w:sdtEndPr>
              <w:rPr>
                <w:rFonts w:hint="eastAsia"/>
                <w:b w:val="0"/>
                <w:sz w:val="24"/>
                <w:szCs w:val="24"/>
              </w:rPr>
            </w:sdtEndPr>
            <w:sdtContent>
              <w:r>
                <w:rPr>
                  <w:rFonts w:hint="eastAsia"/>
                  <w:b w:val="0"/>
                  <w:sz w:val="24"/>
                  <w:szCs w:val="24"/>
                </w:rPr>
                <w:t>关于公司2024年度财务预算报告的议案</w:t>
              </w:r>
            </w:sdtContent>
          </w:sdt>
        </w:p>
        <w:p>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113092872"/>
              <w:lock w:val="sdtLocked"/>
              <w:placeholder>
                <w:docPart w:val="CA88FDC575C44F399B51625EC110D73F"/>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pPr>
            <w:ind w:firstLine="360" w:firstLineChars="150"/>
            <w:rPr>
              <w:sz w:val="24"/>
              <w:szCs w:val="24"/>
            </w:rPr>
          </w:pPr>
        </w:p>
        <w:p>
          <w:pPr>
            <w:rPr>
              <w:sz w:val="24"/>
              <w:szCs w:val="24"/>
            </w:rPr>
          </w:pPr>
          <w:r>
            <w:rPr>
              <w:rFonts w:hint="eastAsia"/>
              <w:sz w:val="24"/>
              <w:szCs w:val="24"/>
            </w:rPr>
            <w:t>表决情况：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3"/>
            <w:gridCol w:w="1558"/>
            <w:gridCol w:w="979"/>
            <w:gridCol w:w="1120"/>
            <w:gridCol w:w="978"/>
            <w:gridCol w:w="1121"/>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0"/>
                  <w:szCs w:val="20"/>
                </w:rPr>
                <w:tag w:val="_PLD_26d51279eaba4b5b80959bbb9958e7fe"/>
                <w:id w:val="-1396505279"/>
                <w:lock w:val="sdtLocked"/>
              </w:sdtPr>
              <w:sdtEndPr>
                <w:rPr>
                  <w:rFonts w:hint="eastAsia" w:ascii="宋体" w:hAnsi="宋体"/>
                  <w:color w:val="000000"/>
                  <w:sz w:val="20"/>
                  <w:szCs w:val="20"/>
                </w:rPr>
              </w:sdtEndPr>
              <w:sdtContent>
                <w:tc>
                  <w:tcPr>
                    <w:tcW w:w="1783" w:type="dxa"/>
                    <w:vMerge w:val="restart"/>
                  </w:tcPr>
                  <w:p>
                    <w:pPr>
                      <w:spacing w:line="600" w:lineRule="exact"/>
                      <w:jc w:val="center"/>
                      <w:rPr>
                        <w:rFonts w:ascii="宋体"/>
                        <w:color w:val="000000"/>
                        <w:sz w:val="20"/>
                        <w:szCs w:val="20"/>
                      </w:rPr>
                    </w:pPr>
                    <w:r>
                      <w:rPr>
                        <w:rFonts w:hint="eastAsia" w:ascii="宋体" w:hAnsi="宋体"/>
                        <w:color w:val="000000"/>
                        <w:sz w:val="20"/>
                        <w:szCs w:val="20"/>
                      </w:rPr>
                      <w:t>股东类型</w:t>
                    </w:r>
                  </w:p>
                </w:tc>
              </w:sdtContent>
            </w:sdt>
            <w:sdt>
              <w:sdtPr>
                <w:rPr>
                  <w:rFonts w:hint="eastAsia" w:ascii="宋体" w:hAnsi="宋体"/>
                  <w:color w:val="000000"/>
                  <w:sz w:val="20"/>
                  <w:szCs w:val="20"/>
                </w:rPr>
                <w:tag w:val="_PLD_e7b881988a3c4c4a8616dd489a233ab7"/>
                <w:id w:val="-705096840"/>
                <w:lock w:val="sdtLocked"/>
              </w:sdtPr>
              <w:sdtEndPr>
                <w:rPr>
                  <w:rFonts w:hint="eastAsia" w:ascii="宋体" w:hAnsi="宋体"/>
                  <w:color w:val="000000"/>
                  <w:sz w:val="20"/>
                  <w:szCs w:val="20"/>
                </w:rPr>
              </w:sdtEndPr>
              <w:sdtContent>
                <w:tc>
                  <w:tcPr>
                    <w:tcW w:w="2537" w:type="dxa"/>
                    <w:gridSpan w:val="2"/>
                  </w:tcPr>
                  <w:p>
                    <w:pPr>
                      <w:spacing w:line="600" w:lineRule="exact"/>
                      <w:jc w:val="center"/>
                      <w:rPr>
                        <w:rFonts w:ascii="宋体"/>
                        <w:color w:val="000000"/>
                        <w:sz w:val="20"/>
                        <w:szCs w:val="20"/>
                      </w:rPr>
                    </w:pPr>
                    <w:r>
                      <w:rPr>
                        <w:rFonts w:hint="eastAsia" w:ascii="宋体" w:hAnsi="宋体"/>
                        <w:color w:val="000000"/>
                        <w:sz w:val="20"/>
                        <w:szCs w:val="20"/>
                      </w:rPr>
                      <w:t>同意</w:t>
                    </w:r>
                  </w:p>
                </w:tc>
              </w:sdtContent>
            </w:sdt>
            <w:sdt>
              <w:sdtPr>
                <w:rPr>
                  <w:rFonts w:hint="eastAsia" w:ascii="宋体" w:hAnsi="宋体"/>
                  <w:color w:val="000000"/>
                  <w:sz w:val="20"/>
                  <w:szCs w:val="20"/>
                </w:rPr>
                <w:tag w:val="_PLD_a61edbeb4f584767809ea0521a10b417"/>
                <w:id w:val="1091895153"/>
                <w:lock w:val="sdtLocked"/>
              </w:sdtPr>
              <w:sdtEndPr>
                <w:rPr>
                  <w:rFonts w:hint="eastAsia" w:ascii="宋体" w:hAnsi="宋体"/>
                  <w:color w:val="000000"/>
                  <w:sz w:val="20"/>
                  <w:szCs w:val="20"/>
                </w:rPr>
              </w:sdtEndPr>
              <w:sdtContent>
                <w:tc>
                  <w:tcPr>
                    <w:tcW w:w="2098" w:type="dxa"/>
                    <w:gridSpan w:val="2"/>
                  </w:tcPr>
                  <w:p>
                    <w:pPr>
                      <w:spacing w:line="600" w:lineRule="exact"/>
                      <w:jc w:val="center"/>
                      <w:rPr>
                        <w:rFonts w:ascii="宋体"/>
                        <w:color w:val="000000"/>
                        <w:sz w:val="20"/>
                        <w:szCs w:val="20"/>
                      </w:rPr>
                    </w:pPr>
                    <w:r>
                      <w:rPr>
                        <w:rFonts w:hint="eastAsia" w:ascii="宋体" w:hAnsi="宋体"/>
                        <w:color w:val="000000"/>
                        <w:sz w:val="20"/>
                        <w:szCs w:val="20"/>
                      </w:rPr>
                      <w:t>反对</w:t>
                    </w:r>
                  </w:p>
                </w:tc>
              </w:sdtContent>
            </w:sdt>
            <w:sdt>
              <w:sdtPr>
                <w:rPr>
                  <w:rFonts w:hint="eastAsia" w:ascii="宋体" w:hAnsi="宋体"/>
                  <w:color w:val="000000"/>
                  <w:sz w:val="20"/>
                  <w:szCs w:val="20"/>
                </w:rPr>
                <w:tag w:val="_PLD_4fdb4d8ffd814ea3953d8297bf817dcb"/>
                <w:id w:val="258811240"/>
                <w:lock w:val="sdtLocked"/>
              </w:sdtPr>
              <w:sdtEndPr>
                <w:rPr>
                  <w:rFonts w:hint="eastAsia" w:ascii="宋体" w:hAnsi="宋体"/>
                  <w:color w:val="000000"/>
                  <w:sz w:val="20"/>
                  <w:szCs w:val="20"/>
                </w:rPr>
              </w:sdtEndPr>
              <w:sdtContent>
                <w:tc>
                  <w:tcPr>
                    <w:tcW w:w="2099" w:type="dxa"/>
                    <w:gridSpan w:val="2"/>
                  </w:tcPr>
                  <w:p>
                    <w:pPr>
                      <w:spacing w:line="600" w:lineRule="exact"/>
                      <w:jc w:val="center"/>
                      <w:rPr>
                        <w:rFonts w:ascii="宋体"/>
                        <w:color w:val="000000"/>
                        <w:sz w:val="20"/>
                        <w:szCs w:val="20"/>
                      </w:rPr>
                    </w:pPr>
                    <w:r>
                      <w:rPr>
                        <w:rFonts w:hint="eastAsia" w:ascii="宋体" w:hAnsi="宋体"/>
                        <w:color w:val="000000"/>
                        <w:sz w:val="20"/>
                        <w:szCs w:val="20"/>
                      </w:rPr>
                      <w:t>弃权</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83" w:type="dxa"/>
                <w:vMerge w:val="continue"/>
              </w:tcPr>
              <w:p>
                <w:pPr>
                  <w:spacing w:line="600" w:lineRule="exact"/>
                  <w:jc w:val="center"/>
                  <w:rPr>
                    <w:rFonts w:ascii="宋体"/>
                    <w:color w:val="000000"/>
                    <w:sz w:val="20"/>
                    <w:szCs w:val="20"/>
                  </w:rPr>
                </w:pPr>
              </w:p>
            </w:tc>
            <w:sdt>
              <w:sdtPr>
                <w:rPr>
                  <w:rFonts w:hint="eastAsia" w:ascii="宋体" w:hAnsi="宋体"/>
                  <w:color w:val="000000"/>
                  <w:sz w:val="20"/>
                  <w:szCs w:val="20"/>
                </w:rPr>
                <w:tag w:val="_PLD_f18f77e155d94d2d8a28bfcaf05f83a3"/>
                <w:id w:val="1326704925"/>
                <w:lock w:val="sdtLocked"/>
              </w:sdtPr>
              <w:sdtEndPr>
                <w:rPr>
                  <w:rFonts w:hint="eastAsia" w:ascii="宋体" w:hAnsi="宋体"/>
                  <w:color w:val="000000"/>
                  <w:sz w:val="20"/>
                  <w:szCs w:val="20"/>
                </w:rPr>
              </w:sdtEndPr>
              <w:sdtContent>
                <w:tc>
                  <w:tcPr>
                    <w:tcW w:w="1558" w:type="dxa"/>
                  </w:tcPr>
                  <w:p>
                    <w:pPr>
                      <w:spacing w:line="600" w:lineRule="exact"/>
                      <w:jc w:val="center"/>
                      <w:rPr>
                        <w:rFonts w:ascii="宋体"/>
                        <w:color w:val="000000"/>
                        <w:sz w:val="20"/>
                        <w:szCs w:val="20"/>
                      </w:rPr>
                    </w:pPr>
                    <w:r>
                      <w:rPr>
                        <w:rFonts w:hint="eastAsia" w:ascii="宋体" w:hAnsi="宋体"/>
                        <w:color w:val="000000"/>
                        <w:sz w:val="20"/>
                        <w:szCs w:val="20"/>
                      </w:rPr>
                      <w:t>票数</w:t>
                    </w:r>
                  </w:p>
                </w:tc>
              </w:sdtContent>
            </w:sdt>
            <w:sdt>
              <w:sdtPr>
                <w:rPr>
                  <w:rFonts w:hint="eastAsia" w:ascii="宋体" w:hAnsi="宋体"/>
                  <w:color w:val="000000"/>
                  <w:sz w:val="20"/>
                  <w:szCs w:val="20"/>
                </w:rPr>
                <w:tag w:val="_PLD_67d3876b3952440a95004f559ee815be"/>
                <w:id w:val="1674602430"/>
                <w:lock w:val="sdtLocked"/>
              </w:sdtPr>
              <w:sdtEndPr>
                <w:rPr>
                  <w:rFonts w:hint="eastAsia" w:ascii="宋体" w:hAnsi="宋体"/>
                  <w:color w:val="000000"/>
                  <w:sz w:val="20"/>
                  <w:szCs w:val="20"/>
                </w:rPr>
              </w:sdtEndPr>
              <w:sdtContent>
                <w:tc>
                  <w:tcPr>
                    <w:tcW w:w="979" w:type="dxa"/>
                  </w:tcPr>
                  <w:p>
                    <w:pPr>
                      <w:spacing w:line="600" w:lineRule="exact"/>
                      <w:jc w:val="center"/>
                      <w:rPr>
                        <w:rFonts w:ascii="宋体"/>
                        <w:color w:val="000000"/>
                        <w:sz w:val="20"/>
                        <w:szCs w:val="20"/>
                      </w:rPr>
                    </w:pPr>
                    <w:r>
                      <w:rPr>
                        <w:rFonts w:hint="eastAsia" w:ascii="宋体" w:hAnsi="宋体"/>
                        <w:color w:val="000000"/>
                        <w:sz w:val="20"/>
                        <w:szCs w:val="20"/>
                      </w:rPr>
                      <w:t>比例（%）</w:t>
                    </w:r>
                  </w:p>
                </w:tc>
              </w:sdtContent>
            </w:sdt>
            <w:sdt>
              <w:sdtPr>
                <w:rPr>
                  <w:rFonts w:hint="eastAsia" w:ascii="宋体" w:hAnsi="宋体"/>
                  <w:color w:val="000000"/>
                  <w:sz w:val="20"/>
                  <w:szCs w:val="20"/>
                </w:rPr>
                <w:tag w:val="_PLD_6d8c5a0f3320411483e2b981dcdb3d3d"/>
                <w:id w:val="1145087812"/>
                <w:lock w:val="sdtLocked"/>
              </w:sdtPr>
              <w:sdtEndPr>
                <w:rPr>
                  <w:rFonts w:hint="eastAsia" w:ascii="宋体" w:hAnsi="宋体"/>
                  <w:color w:val="000000"/>
                  <w:sz w:val="20"/>
                  <w:szCs w:val="20"/>
                </w:rPr>
              </w:sdtEndPr>
              <w:sdtContent>
                <w:tc>
                  <w:tcPr>
                    <w:tcW w:w="1120" w:type="dxa"/>
                  </w:tcPr>
                  <w:p>
                    <w:pPr>
                      <w:spacing w:line="600" w:lineRule="exact"/>
                      <w:jc w:val="center"/>
                      <w:rPr>
                        <w:rFonts w:ascii="宋体"/>
                        <w:color w:val="000000"/>
                        <w:sz w:val="20"/>
                        <w:szCs w:val="20"/>
                      </w:rPr>
                    </w:pPr>
                    <w:r>
                      <w:rPr>
                        <w:rFonts w:hint="eastAsia" w:ascii="宋体" w:hAnsi="宋体"/>
                        <w:color w:val="000000"/>
                        <w:sz w:val="20"/>
                        <w:szCs w:val="20"/>
                      </w:rPr>
                      <w:t>票数</w:t>
                    </w:r>
                  </w:p>
                </w:tc>
              </w:sdtContent>
            </w:sdt>
            <w:sdt>
              <w:sdtPr>
                <w:rPr>
                  <w:rFonts w:hint="eastAsia" w:ascii="宋体" w:hAnsi="宋体"/>
                  <w:color w:val="000000"/>
                  <w:sz w:val="20"/>
                  <w:szCs w:val="20"/>
                </w:rPr>
                <w:tag w:val="_PLD_d9f715da37284df9bee84f56560ce2d2"/>
                <w:id w:val="1351834753"/>
                <w:lock w:val="sdtLocked"/>
              </w:sdtPr>
              <w:sdtEndPr>
                <w:rPr>
                  <w:rFonts w:hint="eastAsia" w:ascii="宋体" w:hAnsi="宋体"/>
                  <w:color w:val="000000"/>
                  <w:sz w:val="20"/>
                  <w:szCs w:val="20"/>
                </w:rPr>
              </w:sdtEndPr>
              <w:sdtContent>
                <w:tc>
                  <w:tcPr>
                    <w:tcW w:w="978" w:type="dxa"/>
                  </w:tcPr>
                  <w:p>
                    <w:pPr>
                      <w:spacing w:line="600" w:lineRule="exact"/>
                      <w:jc w:val="center"/>
                      <w:rPr>
                        <w:rFonts w:ascii="宋体"/>
                        <w:color w:val="000000"/>
                        <w:sz w:val="20"/>
                        <w:szCs w:val="20"/>
                      </w:rPr>
                    </w:pPr>
                    <w:r>
                      <w:rPr>
                        <w:rFonts w:hint="eastAsia" w:ascii="宋体" w:hAnsi="宋体"/>
                        <w:color w:val="000000"/>
                        <w:sz w:val="20"/>
                        <w:szCs w:val="20"/>
                      </w:rPr>
                      <w:t>比例（%）</w:t>
                    </w:r>
                  </w:p>
                </w:tc>
              </w:sdtContent>
            </w:sdt>
            <w:sdt>
              <w:sdtPr>
                <w:rPr>
                  <w:rFonts w:hint="eastAsia" w:ascii="宋体" w:hAnsi="宋体"/>
                  <w:color w:val="000000"/>
                  <w:sz w:val="20"/>
                  <w:szCs w:val="20"/>
                </w:rPr>
                <w:tag w:val="_PLD_7bef01570e0e4071b94086e68a000bbc"/>
                <w:id w:val="673534175"/>
                <w:lock w:val="sdtLocked"/>
              </w:sdtPr>
              <w:sdtEndPr>
                <w:rPr>
                  <w:rFonts w:hint="eastAsia" w:ascii="宋体" w:hAnsi="宋体"/>
                  <w:color w:val="000000"/>
                  <w:sz w:val="20"/>
                  <w:szCs w:val="20"/>
                </w:rPr>
              </w:sdtEndPr>
              <w:sdtContent>
                <w:tc>
                  <w:tcPr>
                    <w:tcW w:w="1121" w:type="dxa"/>
                  </w:tcPr>
                  <w:p>
                    <w:pPr>
                      <w:spacing w:line="600" w:lineRule="exact"/>
                      <w:jc w:val="center"/>
                      <w:rPr>
                        <w:rFonts w:ascii="宋体"/>
                        <w:color w:val="000000"/>
                        <w:sz w:val="20"/>
                        <w:szCs w:val="20"/>
                      </w:rPr>
                    </w:pPr>
                    <w:r>
                      <w:rPr>
                        <w:rFonts w:hint="eastAsia" w:ascii="宋体" w:hAnsi="宋体"/>
                        <w:color w:val="000000"/>
                        <w:sz w:val="20"/>
                        <w:szCs w:val="20"/>
                      </w:rPr>
                      <w:t>票数</w:t>
                    </w:r>
                  </w:p>
                </w:tc>
              </w:sdtContent>
            </w:sdt>
            <w:sdt>
              <w:sdtPr>
                <w:rPr>
                  <w:rFonts w:hint="eastAsia" w:ascii="宋体" w:hAnsi="宋体"/>
                  <w:color w:val="000000"/>
                  <w:sz w:val="20"/>
                  <w:szCs w:val="20"/>
                </w:rPr>
                <w:tag w:val="_PLD_f2c9a6a03ea04ace8e46288279ed18c8"/>
                <w:id w:val="-259996833"/>
                <w:lock w:val="sdtLocked"/>
              </w:sdtPr>
              <w:sdtEndPr>
                <w:rPr>
                  <w:rFonts w:hint="eastAsia" w:ascii="宋体" w:hAnsi="宋体"/>
                  <w:color w:val="000000"/>
                  <w:sz w:val="20"/>
                  <w:szCs w:val="20"/>
                </w:rPr>
              </w:sdtEndPr>
              <w:sdtContent>
                <w:tc>
                  <w:tcPr>
                    <w:tcW w:w="978" w:type="dxa"/>
                  </w:tcPr>
                  <w:p>
                    <w:pPr>
                      <w:spacing w:line="600" w:lineRule="exact"/>
                      <w:jc w:val="center"/>
                      <w:rPr>
                        <w:rFonts w:ascii="宋体"/>
                        <w:color w:val="000000"/>
                        <w:sz w:val="20"/>
                        <w:szCs w:val="20"/>
                      </w:rPr>
                    </w:pPr>
                    <w:r>
                      <w:rPr>
                        <w:rFonts w:hint="eastAsia" w:ascii="宋体" w:hAnsi="宋体"/>
                        <w:color w:val="000000"/>
                        <w:sz w:val="20"/>
                        <w:szCs w:val="20"/>
                      </w:rPr>
                      <w:t>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line="600" w:lineRule="exact"/>
                  <w:jc w:val="center"/>
                  <w:rPr>
                    <w:rFonts w:ascii="宋体"/>
                    <w:color w:val="000000"/>
                    <w:sz w:val="20"/>
                    <w:szCs w:val="20"/>
                  </w:rPr>
                </w:pPr>
                <w:sdt>
                  <w:sdtPr>
                    <w:rPr>
                      <w:rFonts w:ascii="宋体" w:hAnsi="宋体"/>
                      <w:color w:val="000000"/>
                      <w:sz w:val="20"/>
                      <w:szCs w:val="20"/>
                    </w:rPr>
                    <w:tag w:val="_PLD_30aa643aaec4457b9ff8daf82682de9e"/>
                    <w:id w:val="1930001798"/>
                    <w:lock w:val="sdtLocked"/>
                  </w:sdtPr>
                  <w:sdtEndPr>
                    <w:rPr>
                      <w:rFonts w:hint="eastAsia" w:ascii="宋体" w:hAnsi="宋体"/>
                      <w:color w:val="000000"/>
                      <w:sz w:val="20"/>
                      <w:szCs w:val="20"/>
                    </w:rPr>
                  </w:sdtEndPr>
                  <w:sdtContent>
                    <w:r>
                      <w:rPr>
                        <w:rFonts w:ascii="宋体" w:hAnsi="宋体"/>
                        <w:color w:val="000000"/>
                        <w:sz w:val="20"/>
                        <w:szCs w:val="20"/>
                      </w:rPr>
                      <w:t>A</w:t>
                    </w:r>
                    <w:r>
                      <w:rPr>
                        <w:rFonts w:hint="eastAsia" w:ascii="宋体" w:hAnsi="宋体"/>
                        <w:color w:val="000000"/>
                        <w:sz w:val="20"/>
                        <w:szCs w:val="20"/>
                      </w:rPr>
                      <w:t>股</w:t>
                    </w:r>
                  </w:sdtContent>
                </w:sdt>
              </w:p>
            </w:tc>
            <w:sdt>
              <w:sdtPr>
                <w:rPr>
                  <w:rFonts w:asciiTheme="majorEastAsia" w:hAnsiTheme="majorEastAsia" w:eastAsiaTheme="majorEastAsia"/>
                  <w:kern w:val="0"/>
                  <w:sz w:val="20"/>
                  <w:szCs w:val="20"/>
                </w:rPr>
                <w:alias w:val="非累积投票议案表决情况_A股同意票数"/>
                <w:tag w:val="_GBC_d13cb7c3b10e4b89bd272020d5dfc3c5"/>
                <w:id w:val="-628860530"/>
                <w:lock w:val="sdtLocked"/>
                <w:text/>
              </w:sdtPr>
              <w:sdtEndPr>
                <w:rPr>
                  <w:rFonts w:asciiTheme="majorEastAsia" w:hAnsiTheme="majorEastAsia" w:eastAsiaTheme="majorEastAsia"/>
                  <w:kern w:val="0"/>
                  <w:sz w:val="20"/>
                  <w:szCs w:val="20"/>
                </w:rPr>
              </w:sdtEndPr>
              <w:sdtContent>
                <w:tc>
                  <w:tcPr>
                    <w:tcW w:w="1558" w:type="dxa"/>
                  </w:tcPr>
                  <w:p>
                    <w:pPr>
                      <w:spacing w:line="600" w:lineRule="exact"/>
                      <w:jc w:val="right"/>
                      <w:rPr>
                        <w:rFonts w:asciiTheme="majorEastAsia" w:hAnsiTheme="majorEastAsia" w:eastAsiaTheme="majorEastAsia"/>
                        <w:color w:val="000000"/>
                        <w:sz w:val="20"/>
                        <w:szCs w:val="20"/>
                      </w:rPr>
                    </w:pPr>
                    <w:r>
                      <w:rPr>
                        <w:rFonts w:asciiTheme="majorEastAsia" w:hAnsiTheme="majorEastAsia" w:eastAsiaTheme="majorEastAsia"/>
                        <w:kern w:val="0"/>
                        <w:sz w:val="20"/>
                        <w:szCs w:val="20"/>
                      </w:rPr>
                      <w:t>143,549,641</w:t>
                    </w:r>
                  </w:p>
                </w:tc>
              </w:sdtContent>
            </w:sdt>
            <w:sdt>
              <w:sdtPr>
                <w:rPr>
                  <w:rFonts w:asciiTheme="majorEastAsia" w:hAnsiTheme="majorEastAsia" w:eastAsiaTheme="majorEastAsia"/>
                  <w:color w:val="000000"/>
                  <w:sz w:val="20"/>
                  <w:szCs w:val="20"/>
                </w:rPr>
                <w:alias w:val="非累积投票议案表决情况_A股同意比例"/>
                <w:tag w:val="_GBC_baa01c35de4c4da5999507b346370a05"/>
                <w:id w:val="-188141208"/>
                <w:lock w:val="sdtLocked"/>
              </w:sdtPr>
              <w:sdtEndPr>
                <w:rPr>
                  <w:rFonts w:asciiTheme="majorEastAsia" w:hAnsiTheme="majorEastAsia" w:eastAsiaTheme="majorEastAsia"/>
                  <w:color w:val="000000"/>
                  <w:sz w:val="20"/>
                  <w:szCs w:val="20"/>
                </w:rPr>
              </w:sdtEndPr>
              <w:sdtContent>
                <w:tc>
                  <w:tcPr>
                    <w:tcW w:w="979" w:type="dxa"/>
                  </w:tcPr>
                  <w:p>
                    <w:pPr>
                      <w:spacing w:line="600" w:lineRule="exact"/>
                      <w:jc w:val="right"/>
                      <w:rPr>
                        <w:rFonts w:asciiTheme="majorEastAsia" w:hAnsiTheme="majorEastAsia" w:eastAsiaTheme="majorEastAsia"/>
                        <w:color w:val="000000"/>
                        <w:sz w:val="20"/>
                        <w:szCs w:val="20"/>
                      </w:rPr>
                    </w:pPr>
                    <w:r>
                      <w:rPr>
                        <w:rFonts w:asciiTheme="majorEastAsia" w:hAnsiTheme="majorEastAsia" w:eastAsiaTheme="majorEastAsia"/>
                        <w:color w:val="000000"/>
                        <w:sz w:val="20"/>
                        <w:szCs w:val="20"/>
                      </w:rPr>
                      <w:t>99.9846</w:t>
                    </w:r>
                  </w:p>
                </w:tc>
              </w:sdtContent>
            </w:sdt>
            <w:sdt>
              <w:sdtPr>
                <w:rPr>
                  <w:rFonts w:asciiTheme="majorEastAsia" w:hAnsiTheme="majorEastAsia" w:eastAsiaTheme="majorEastAsia"/>
                  <w:color w:val="000000"/>
                  <w:sz w:val="20"/>
                  <w:szCs w:val="20"/>
                </w:rPr>
                <w:alias w:val="非累积投票议案表决情况_A股反对票数"/>
                <w:tag w:val="_GBC_aeddc7b9df07427a8287a3319656953b"/>
                <w:id w:val="-1420942486"/>
                <w:lock w:val="sdtLocked"/>
              </w:sdtPr>
              <w:sdtEndPr>
                <w:rPr>
                  <w:rFonts w:asciiTheme="majorEastAsia" w:hAnsiTheme="majorEastAsia" w:eastAsiaTheme="majorEastAsia"/>
                  <w:color w:val="000000"/>
                  <w:sz w:val="20"/>
                  <w:szCs w:val="20"/>
                </w:rPr>
              </w:sdtEndPr>
              <w:sdtContent>
                <w:tc>
                  <w:tcPr>
                    <w:tcW w:w="1120" w:type="dxa"/>
                  </w:tcPr>
                  <w:p>
                    <w:pPr>
                      <w:spacing w:line="600" w:lineRule="exact"/>
                      <w:jc w:val="right"/>
                      <w:rPr>
                        <w:rFonts w:asciiTheme="majorEastAsia" w:hAnsiTheme="majorEastAsia" w:eastAsiaTheme="majorEastAsia"/>
                        <w:color w:val="000000"/>
                        <w:sz w:val="20"/>
                        <w:szCs w:val="20"/>
                      </w:rPr>
                    </w:pPr>
                    <w:r>
                      <w:rPr>
                        <w:rFonts w:asciiTheme="majorEastAsia" w:hAnsiTheme="majorEastAsia" w:eastAsiaTheme="majorEastAsia"/>
                        <w:kern w:val="0"/>
                        <w:sz w:val="20"/>
                        <w:szCs w:val="20"/>
                      </w:rPr>
                      <w:t>21,983</w:t>
                    </w:r>
                  </w:p>
                </w:tc>
              </w:sdtContent>
            </w:sdt>
            <w:sdt>
              <w:sdtPr>
                <w:rPr>
                  <w:rFonts w:asciiTheme="majorEastAsia" w:hAnsiTheme="majorEastAsia" w:eastAsiaTheme="majorEastAsia"/>
                  <w:color w:val="000000"/>
                  <w:sz w:val="20"/>
                  <w:szCs w:val="20"/>
                </w:rPr>
                <w:alias w:val="非累积投票议案表决情况_A股反对比例"/>
                <w:tag w:val="_GBC_2fbfff06037f464baa9501f7aaaeeca4"/>
                <w:id w:val="-114838056"/>
                <w:lock w:val="sdtLocked"/>
              </w:sdtPr>
              <w:sdtEndPr>
                <w:rPr>
                  <w:rFonts w:asciiTheme="majorEastAsia" w:hAnsiTheme="majorEastAsia" w:eastAsiaTheme="majorEastAsia"/>
                  <w:color w:val="000000"/>
                  <w:sz w:val="20"/>
                  <w:szCs w:val="20"/>
                </w:rPr>
              </w:sdtEndPr>
              <w:sdtContent>
                <w:tc>
                  <w:tcPr>
                    <w:tcW w:w="978" w:type="dxa"/>
                  </w:tcPr>
                  <w:p>
                    <w:pPr>
                      <w:spacing w:line="600" w:lineRule="exact"/>
                      <w:jc w:val="right"/>
                      <w:rPr>
                        <w:rFonts w:asciiTheme="majorEastAsia" w:hAnsiTheme="majorEastAsia" w:eastAsiaTheme="majorEastAsia"/>
                        <w:color w:val="000000"/>
                        <w:sz w:val="20"/>
                        <w:szCs w:val="20"/>
                      </w:rPr>
                    </w:pPr>
                    <w:r>
                      <w:rPr>
                        <w:rFonts w:asciiTheme="majorEastAsia" w:hAnsiTheme="majorEastAsia" w:eastAsiaTheme="majorEastAsia"/>
                        <w:color w:val="000000"/>
                        <w:sz w:val="20"/>
                        <w:szCs w:val="20"/>
                      </w:rPr>
                      <w:t>0.0154</w:t>
                    </w:r>
                  </w:p>
                </w:tc>
              </w:sdtContent>
            </w:sdt>
            <w:sdt>
              <w:sdtPr>
                <w:rPr>
                  <w:rFonts w:asciiTheme="majorEastAsia" w:hAnsiTheme="majorEastAsia" w:eastAsiaTheme="majorEastAsia"/>
                  <w:color w:val="000000"/>
                  <w:sz w:val="20"/>
                  <w:szCs w:val="20"/>
                </w:rPr>
                <w:alias w:val="非累积投票议案表决情况_A股弃权票数"/>
                <w:tag w:val="_GBC_311dad2ae32a4a41b5f70fe48cb445b5"/>
                <w:id w:val="-1900359722"/>
                <w:lock w:val="sdtLocked"/>
              </w:sdtPr>
              <w:sdtEndPr>
                <w:rPr>
                  <w:rFonts w:asciiTheme="majorEastAsia" w:hAnsiTheme="majorEastAsia" w:eastAsiaTheme="majorEastAsia"/>
                  <w:color w:val="000000"/>
                  <w:sz w:val="20"/>
                  <w:szCs w:val="20"/>
                </w:rPr>
              </w:sdtEndPr>
              <w:sdtContent>
                <w:tc>
                  <w:tcPr>
                    <w:tcW w:w="1121" w:type="dxa"/>
                  </w:tcPr>
                  <w:p>
                    <w:pPr>
                      <w:spacing w:line="600" w:lineRule="exact"/>
                      <w:jc w:val="right"/>
                      <w:rPr>
                        <w:rFonts w:asciiTheme="majorEastAsia" w:hAnsiTheme="majorEastAsia" w:eastAsiaTheme="majorEastAsia"/>
                        <w:color w:val="000000"/>
                        <w:sz w:val="20"/>
                        <w:szCs w:val="20"/>
                      </w:rPr>
                    </w:pPr>
                    <w:r>
                      <w:rPr>
                        <w:rFonts w:asciiTheme="majorEastAsia" w:hAnsiTheme="majorEastAsia" w:eastAsiaTheme="majorEastAsia"/>
                        <w:color w:val="000000"/>
                        <w:sz w:val="20"/>
                        <w:szCs w:val="20"/>
                      </w:rPr>
                      <w:t>0</w:t>
                    </w:r>
                  </w:p>
                </w:tc>
              </w:sdtContent>
            </w:sdt>
            <w:sdt>
              <w:sdtPr>
                <w:rPr>
                  <w:rFonts w:asciiTheme="majorEastAsia" w:hAnsiTheme="majorEastAsia" w:eastAsiaTheme="majorEastAsia"/>
                  <w:color w:val="000000"/>
                  <w:sz w:val="20"/>
                  <w:szCs w:val="20"/>
                </w:rPr>
                <w:alias w:val="非累积投票议案表决情况_A股弃权比例"/>
                <w:tag w:val="_GBC_3723b88f133b472497fbb1e22ce723a0"/>
                <w:id w:val="-1696465571"/>
                <w:lock w:val="sdtLocked"/>
              </w:sdtPr>
              <w:sdtEndPr>
                <w:rPr>
                  <w:rFonts w:asciiTheme="majorEastAsia" w:hAnsiTheme="majorEastAsia" w:eastAsiaTheme="majorEastAsia"/>
                  <w:color w:val="000000"/>
                  <w:sz w:val="20"/>
                  <w:szCs w:val="20"/>
                </w:rPr>
              </w:sdtEndPr>
              <w:sdtContent>
                <w:tc>
                  <w:tcPr>
                    <w:tcW w:w="978" w:type="dxa"/>
                  </w:tcPr>
                  <w:p>
                    <w:pPr>
                      <w:spacing w:line="600" w:lineRule="exact"/>
                      <w:jc w:val="right"/>
                      <w:rPr>
                        <w:rFonts w:asciiTheme="majorEastAsia" w:hAnsiTheme="majorEastAsia" w:eastAsiaTheme="majorEastAsia"/>
                        <w:color w:val="000000"/>
                        <w:sz w:val="20"/>
                        <w:szCs w:val="20"/>
                      </w:rPr>
                    </w:pPr>
                    <w:r>
                      <w:rPr>
                        <w:rFonts w:asciiTheme="majorEastAsia" w:hAnsiTheme="majorEastAsia" w:eastAsiaTheme="majorEastAsia"/>
                        <w:color w:val="000000"/>
                        <w:sz w:val="20"/>
                        <w:szCs w:val="20"/>
                      </w:rPr>
                      <w:t>0.0000</w:t>
                    </w:r>
                  </w:p>
                </w:tc>
              </w:sdtContent>
            </w:sdt>
          </w:tr>
        </w:tbl>
        <w:p/>
      </w:sdtContent>
    </w:sdt>
    <w:sdt>
      <w:sdtPr>
        <w:rPr>
          <w:b w:val="0"/>
          <w:bCs w:val="0"/>
          <w:sz w:val="21"/>
          <w:szCs w:val="22"/>
        </w:rPr>
        <w:tag w:val="_SEC_fd138d262d644e50920ea2bdb258ac70"/>
        <w:id w:val="-2007421774"/>
      </w:sdtPr>
      <w:sdtEndPr>
        <w:rPr>
          <w:b w:val="0"/>
          <w:bCs w:val="0"/>
          <w:sz w:val="21"/>
          <w:szCs w:val="21"/>
        </w:rPr>
      </w:sdtEndPr>
      <w:sdtContent>
        <w:p>
          <w:pPr>
            <w:pStyle w:val="4"/>
            <w:keepNext w:val="0"/>
            <w:keepLines w:val="0"/>
            <w:numPr>
              <w:ilvl w:val="0"/>
              <w:numId w:val="6"/>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436984950"/>
              <w:lock w:val="sdtLocked"/>
              <w:placeholder>
                <w:docPart w:val="615F2A81AA6C4C2E9E0CC9A41A282E2E"/>
              </w:placeholder>
              <w:text/>
            </w:sdtPr>
            <w:sdtEndPr>
              <w:rPr>
                <w:rFonts w:hint="eastAsia"/>
                <w:b w:val="0"/>
                <w:sz w:val="24"/>
                <w:szCs w:val="24"/>
              </w:rPr>
            </w:sdtEndPr>
            <w:sdtContent>
              <w:r>
                <w:rPr>
                  <w:rFonts w:hint="eastAsia"/>
                  <w:b w:val="0"/>
                  <w:sz w:val="24"/>
                  <w:szCs w:val="24"/>
                </w:rPr>
                <w:t>关于公司2023年度利润分配方案的议案</w:t>
              </w:r>
            </w:sdtContent>
          </w:sdt>
        </w:p>
        <w:p>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417783077"/>
              <w:lock w:val="sdtLocked"/>
              <w:placeholder>
                <w:docPart w:val="615F2A81AA6C4C2E9E0CC9A41A282E2E"/>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pPr>
            <w:ind w:firstLine="360" w:firstLineChars="150"/>
            <w:rPr>
              <w:sz w:val="24"/>
              <w:szCs w:val="24"/>
            </w:rPr>
          </w:pPr>
        </w:p>
        <w:p>
          <w:pPr>
            <w:rPr>
              <w:sz w:val="24"/>
              <w:szCs w:val="24"/>
            </w:rPr>
          </w:pPr>
          <w:r>
            <w:rPr>
              <w:rFonts w:hint="eastAsia"/>
              <w:sz w:val="24"/>
              <w:szCs w:val="24"/>
            </w:rPr>
            <w:t>表决情况：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3"/>
            <w:gridCol w:w="1558"/>
            <w:gridCol w:w="979"/>
            <w:gridCol w:w="1120"/>
            <w:gridCol w:w="978"/>
            <w:gridCol w:w="1121"/>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0"/>
                  <w:szCs w:val="20"/>
                </w:rPr>
                <w:tag w:val="_PLD_26d51279eaba4b5b80959bbb9958e7fe"/>
                <w:id w:val="704996228"/>
                <w:lock w:val="sdtLocked"/>
              </w:sdtPr>
              <w:sdtEndPr>
                <w:rPr>
                  <w:rFonts w:hint="eastAsia" w:ascii="宋体" w:hAnsi="宋体"/>
                  <w:color w:val="000000"/>
                  <w:sz w:val="20"/>
                  <w:szCs w:val="20"/>
                </w:rPr>
              </w:sdtEndPr>
              <w:sdtContent>
                <w:tc>
                  <w:tcPr>
                    <w:tcW w:w="1783" w:type="dxa"/>
                    <w:vMerge w:val="restart"/>
                  </w:tcPr>
                  <w:p>
                    <w:pPr>
                      <w:spacing w:line="600" w:lineRule="exact"/>
                      <w:jc w:val="center"/>
                      <w:rPr>
                        <w:rFonts w:ascii="宋体"/>
                        <w:color w:val="000000"/>
                        <w:sz w:val="20"/>
                        <w:szCs w:val="20"/>
                      </w:rPr>
                    </w:pPr>
                    <w:r>
                      <w:rPr>
                        <w:rFonts w:hint="eastAsia" w:ascii="宋体" w:hAnsi="宋体"/>
                        <w:color w:val="000000"/>
                        <w:sz w:val="20"/>
                        <w:szCs w:val="20"/>
                      </w:rPr>
                      <w:t>股东类型</w:t>
                    </w:r>
                  </w:p>
                </w:tc>
              </w:sdtContent>
            </w:sdt>
            <w:sdt>
              <w:sdtPr>
                <w:rPr>
                  <w:rFonts w:hint="eastAsia" w:ascii="宋体" w:hAnsi="宋体"/>
                  <w:color w:val="000000"/>
                  <w:sz w:val="20"/>
                  <w:szCs w:val="20"/>
                </w:rPr>
                <w:tag w:val="_PLD_e7b881988a3c4c4a8616dd489a233ab7"/>
                <w:id w:val="505636373"/>
                <w:lock w:val="sdtLocked"/>
              </w:sdtPr>
              <w:sdtEndPr>
                <w:rPr>
                  <w:rFonts w:hint="eastAsia" w:ascii="宋体" w:hAnsi="宋体"/>
                  <w:color w:val="000000"/>
                  <w:sz w:val="20"/>
                  <w:szCs w:val="20"/>
                </w:rPr>
              </w:sdtEndPr>
              <w:sdtContent>
                <w:tc>
                  <w:tcPr>
                    <w:tcW w:w="2537" w:type="dxa"/>
                    <w:gridSpan w:val="2"/>
                  </w:tcPr>
                  <w:p>
                    <w:pPr>
                      <w:spacing w:line="600" w:lineRule="exact"/>
                      <w:jc w:val="center"/>
                      <w:rPr>
                        <w:rFonts w:ascii="宋体"/>
                        <w:color w:val="000000"/>
                        <w:sz w:val="20"/>
                        <w:szCs w:val="20"/>
                      </w:rPr>
                    </w:pPr>
                    <w:r>
                      <w:rPr>
                        <w:rFonts w:hint="eastAsia" w:ascii="宋体" w:hAnsi="宋体"/>
                        <w:color w:val="000000"/>
                        <w:sz w:val="20"/>
                        <w:szCs w:val="20"/>
                      </w:rPr>
                      <w:t>同意</w:t>
                    </w:r>
                  </w:p>
                </w:tc>
              </w:sdtContent>
            </w:sdt>
            <w:sdt>
              <w:sdtPr>
                <w:rPr>
                  <w:rFonts w:hint="eastAsia" w:ascii="宋体" w:hAnsi="宋体"/>
                  <w:color w:val="000000"/>
                  <w:sz w:val="20"/>
                  <w:szCs w:val="20"/>
                </w:rPr>
                <w:tag w:val="_PLD_a61edbeb4f584767809ea0521a10b417"/>
                <w:id w:val="2048099892"/>
                <w:lock w:val="sdtLocked"/>
              </w:sdtPr>
              <w:sdtEndPr>
                <w:rPr>
                  <w:rFonts w:hint="eastAsia" w:ascii="宋体" w:hAnsi="宋体"/>
                  <w:color w:val="000000"/>
                  <w:sz w:val="20"/>
                  <w:szCs w:val="20"/>
                </w:rPr>
              </w:sdtEndPr>
              <w:sdtContent>
                <w:tc>
                  <w:tcPr>
                    <w:tcW w:w="2098" w:type="dxa"/>
                    <w:gridSpan w:val="2"/>
                  </w:tcPr>
                  <w:p>
                    <w:pPr>
                      <w:spacing w:line="600" w:lineRule="exact"/>
                      <w:jc w:val="center"/>
                      <w:rPr>
                        <w:rFonts w:ascii="宋体"/>
                        <w:color w:val="000000"/>
                        <w:sz w:val="20"/>
                        <w:szCs w:val="20"/>
                      </w:rPr>
                    </w:pPr>
                    <w:r>
                      <w:rPr>
                        <w:rFonts w:hint="eastAsia" w:ascii="宋体" w:hAnsi="宋体"/>
                        <w:color w:val="000000"/>
                        <w:sz w:val="20"/>
                        <w:szCs w:val="20"/>
                      </w:rPr>
                      <w:t>反对</w:t>
                    </w:r>
                  </w:p>
                </w:tc>
              </w:sdtContent>
            </w:sdt>
            <w:sdt>
              <w:sdtPr>
                <w:rPr>
                  <w:rFonts w:hint="eastAsia" w:ascii="宋体" w:hAnsi="宋体"/>
                  <w:color w:val="000000"/>
                  <w:sz w:val="20"/>
                  <w:szCs w:val="20"/>
                </w:rPr>
                <w:tag w:val="_PLD_4fdb4d8ffd814ea3953d8297bf817dcb"/>
                <w:id w:val="-401755099"/>
                <w:lock w:val="sdtLocked"/>
              </w:sdtPr>
              <w:sdtEndPr>
                <w:rPr>
                  <w:rFonts w:hint="eastAsia" w:ascii="宋体" w:hAnsi="宋体"/>
                  <w:color w:val="000000"/>
                  <w:sz w:val="20"/>
                  <w:szCs w:val="20"/>
                </w:rPr>
              </w:sdtEndPr>
              <w:sdtContent>
                <w:tc>
                  <w:tcPr>
                    <w:tcW w:w="2099" w:type="dxa"/>
                    <w:gridSpan w:val="2"/>
                  </w:tcPr>
                  <w:p>
                    <w:pPr>
                      <w:spacing w:line="600" w:lineRule="exact"/>
                      <w:jc w:val="center"/>
                      <w:rPr>
                        <w:rFonts w:ascii="宋体"/>
                        <w:color w:val="000000"/>
                        <w:sz w:val="20"/>
                        <w:szCs w:val="20"/>
                      </w:rPr>
                    </w:pPr>
                    <w:r>
                      <w:rPr>
                        <w:rFonts w:hint="eastAsia" w:ascii="宋体" w:hAnsi="宋体"/>
                        <w:color w:val="000000"/>
                        <w:sz w:val="20"/>
                        <w:szCs w:val="20"/>
                      </w:rPr>
                      <w:t>弃权</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83" w:type="dxa"/>
                <w:vMerge w:val="continue"/>
              </w:tcPr>
              <w:p>
                <w:pPr>
                  <w:spacing w:line="600" w:lineRule="exact"/>
                  <w:jc w:val="center"/>
                  <w:rPr>
                    <w:rFonts w:ascii="宋体"/>
                    <w:color w:val="000000"/>
                    <w:sz w:val="20"/>
                    <w:szCs w:val="20"/>
                  </w:rPr>
                </w:pPr>
              </w:p>
            </w:tc>
            <w:sdt>
              <w:sdtPr>
                <w:rPr>
                  <w:rFonts w:hint="eastAsia" w:ascii="宋体" w:hAnsi="宋体"/>
                  <w:color w:val="000000"/>
                  <w:sz w:val="20"/>
                  <w:szCs w:val="20"/>
                </w:rPr>
                <w:tag w:val="_PLD_f18f77e155d94d2d8a28bfcaf05f83a3"/>
                <w:id w:val="1648783779"/>
                <w:lock w:val="sdtLocked"/>
              </w:sdtPr>
              <w:sdtEndPr>
                <w:rPr>
                  <w:rFonts w:hint="eastAsia" w:ascii="宋体" w:hAnsi="宋体"/>
                  <w:color w:val="000000"/>
                  <w:sz w:val="20"/>
                  <w:szCs w:val="20"/>
                </w:rPr>
              </w:sdtEndPr>
              <w:sdtContent>
                <w:tc>
                  <w:tcPr>
                    <w:tcW w:w="1558" w:type="dxa"/>
                  </w:tcPr>
                  <w:p>
                    <w:pPr>
                      <w:spacing w:line="600" w:lineRule="exact"/>
                      <w:jc w:val="center"/>
                      <w:rPr>
                        <w:rFonts w:ascii="宋体"/>
                        <w:color w:val="000000"/>
                        <w:sz w:val="20"/>
                        <w:szCs w:val="20"/>
                      </w:rPr>
                    </w:pPr>
                    <w:r>
                      <w:rPr>
                        <w:rFonts w:hint="eastAsia" w:ascii="宋体" w:hAnsi="宋体"/>
                        <w:color w:val="000000"/>
                        <w:sz w:val="20"/>
                        <w:szCs w:val="20"/>
                      </w:rPr>
                      <w:t>票数</w:t>
                    </w:r>
                  </w:p>
                </w:tc>
              </w:sdtContent>
            </w:sdt>
            <w:sdt>
              <w:sdtPr>
                <w:rPr>
                  <w:rFonts w:hint="eastAsia" w:ascii="宋体" w:hAnsi="宋体"/>
                  <w:color w:val="000000"/>
                  <w:sz w:val="20"/>
                  <w:szCs w:val="20"/>
                </w:rPr>
                <w:tag w:val="_PLD_67d3876b3952440a95004f559ee815be"/>
                <w:id w:val="-981543701"/>
                <w:lock w:val="sdtLocked"/>
              </w:sdtPr>
              <w:sdtEndPr>
                <w:rPr>
                  <w:rFonts w:hint="eastAsia" w:ascii="宋体" w:hAnsi="宋体"/>
                  <w:color w:val="000000"/>
                  <w:sz w:val="20"/>
                  <w:szCs w:val="20"/>
                </w:rPr>
              </w:sdtEndPr>
              <w:sdtContent>
                <w:tc>
                  <w:tcPr>
                    <w:tcW w:w="979" w:type="dxa"/>
                  </w:tcPr>
                  <w:p>
                    <w:pPr>
                      <w:spacing w:line="600" w:lineRule="exact"/>
                      <w:jc w:val="center"/>
                      <w:rPr>
                        <w:rFonts w:ascii="宋体"/>
                        <w:color w:val="000000"/>
                        <w:sz w:val="20"/>
                        <w:szCs w:val="20"/>
                      </w:rPr>
                    </w:pPr>
                    <w:r>
                      <w:rPr>
                        <w:rFonts w:hint="eastAsia" w:ascii="宋体" w:hAnsi="宋体"/>
                        <w:color w:val="000000"/>
                        <w:sz w:val="20"/>
                        <w:szCs w:val="20"/>
                      </w:rPr>
                      <w:t>比例（%）</w:t>
                    </w:r>
                  </w:p>
                </w:tc>
              </w:sdtContent>
            </w:sdt>
            <w:sdt>
              <w:sdtPr>
                <w:rPr>
                  <w:rFonts w:hint="eastAsia" w:ascii="宋体" w:hAnsi="宋体"/>
                  <w:color w:val="000000"/>
                  <w:sz w:val="20"/>
                  <w:szCs w:val="20"/>
                </w:rPr>
                <w:tag w:val="_PLD_6d8c5a0f3320411483e2b981dcdb3d3d"/>
                <w:id w:val="-1668164609"/>
                <w:lock w:val="sdtLocked"/>
              </w:sdtPr>
              <w:sdtEndPr>
                <w:rPr>
                  <w:rFonts w:hint="eastAsia" w:ascii="宋体" w:hAnsi="宋体"/>
                  <w:color w:val="000000"/>
                  <w:sz w:val="20"/>
                  <w:szCs w:val="20"/>
                </w:rPr>
              </w:sdtEndPr>
              <w:sdtContent>
                <w:tc>
                  <w:tcPr>
                    <w:tcW w:w="1120" w:type="dxa"/>
                  </w:tcPr>
                  <w:p>
                    <w:pPr>
                      <w:spacing w:line="600" w:lineRule="exact"/>
                      <w:jc w:val="center"/>
                      <w:rPr>
                        <w:rFonts w:ascii="宋体"/>
                        <w:color w:val="000000"/>
                        <w:sz w:val="20"/>
                        <w:szCs w:val="20"/>
                      </w:rPr>
                    </w:pPr>
                    <w:r>
                      <w:rPr>
                        <w:rFonts w:hint="eastAsia" w:ascii="宋体" w:hAnsi="宋体"/>
                        <w:color w:val="000000"/>
                        <w:sz w:val="20"/>
                        <w:szCs w:val="20"/>
                      </w:rPr>
                      <w:t>票数</w:t>
                    </w:r>
                  </w:p>
                </w:tc>
              </w:sdtContent>
            </w:sdt>
            <w:sdt>
              <w:sdtPr>
                <w:rPr>
                  <w:rFonts w:hint="eastAsia" w:ascii="宋体" w:hAnsi="宋体"/>
                  <w:color w:val="000000"/>
                  <w:sz w:val="20"/>
                  <w:szCs w:val="20"/>
                </w:rPr>
                <w:tag w:val="_PLD_d9f715da37284df9bee84f56560ce2d2"/>
                <w:id w:val="1335728843"/>
                <w:lock w:val="sdtLocked"/>
              </w:sdtPr>
              <w:sdtEndPr>
                <w:rPr>
                  <w:rFonts w:hint="eastAsia" w:ascii="宋体" w:hAnsi="宋体"/>
                  <w:color w:val="000000"/>
                  <w:sz w:val="20"/>
                  <w:szCs w:val="20"/>
                </w:rPr>
              </w:sdtEndPr>
              <w:sdtContent>
                <w:tc>
                  <w:tcPr>
                    <w:tcW w:w="978" w:type="dxa"/>
                  </w:tcPr>
                  <w:p>
                    <w:pPr>
                      <w:spacing w:line="600" w:lineRule="exact"/>
                      <w:jc w:val="center"/>
                      <w:rPr>
                        <w:rFonts w:ascii="宋体"/>
                        <w:color w:val="000000"/>
                        <w:sz w:val="20"/>
                        <w:szCs w:val="20"/>
                      </w:rPr>
                    </w:pPr>
                    <w:r>
                      <w:rPr>
                        <w:rFonts w:hint="eastAsia" w:ascii="宋体" w:hAnsi="宋体"/>
                        <w:color w:val="000000"/>
                        <w:sz w:val="20"/>
                        <w:szCs w:val="20"/>
                      </w:rPr>
                      <w:t>比例（%）</w:t>
                    </w:r>
                  </w:p>
                </w:tc>
              </w:sdtContent>
            </w:sdt>
            <w:sdt>
              <w:sdtPr>
                <w:rPr>
                  <w:rFonts w:hint="eastAsia" w:ascii="宋体" w:hAnsi="宋体"/>
                  <w:color w:val="000000"/>
                  <w:sz w:val="20"/>
                  <w:szCs w:val="20"/>
                </w:rPr>
                <w:tag w:val="_PLD_7bef01570e0e4071b94086e68a000bbc"/>
                <w:id w:val="-1331599940"/>
                <w:lock w:val="sdtLocked"/>
              </w:sdtPr>
              <w:sdtEndPr>
                <w:rPr>
                  <w:rFonts w:hint="eastAsia" w:ascii="宋体" w:hAnsi="宋体"/>
                  <w:color w:val="000000"/>
                  <w:sz w:val="20"/>
                  <w:szCs w:val="20"/>
                </w:rPr>
              </w:sdtEndPr>
              <w:sdtContent>
                <w:tc>
                  <w:tcPr>
                    <w:tcW w:w="1121" w:type="dxa"/>
                  </w:tcPr>
                  <w:p>
                    <w:pPr>
                      <w:spacing w:line="600" w:lineRule="exact"/>
                      <w:jc w:val="center"/>
                      <w:rPr>
                        <w:rFonts w:ascii="宋体"/>
                        <w:color w:val="000000"/>
                        <w:sz w:val="20"/>
                        <w:szCs w:val="20"/>
                      </w:rPr>
                    </w:pPr>
                    <w:r>
                      <w:rPr>
                        <w:rFonts w:hint="eastAsia" w:ascii="宋体" w:hAnsi="宋体"/>
                        <w:color w:val="000000"/>
                        <w:sz w:val="20"/>
                        <w:szCs w:val="20"/>
                      </w:rPr>
                      <w:t>票数</w:t>
                    </w:r>
                  </w:p>
                </w:tc>
              </w:sdtContent>
            </w:sdt>
            <w:sdt>
              <w:sdtPr>
                <w:rPr>
                  <w:rFonts w:hint="eastAsia" w:ascii="宋体" w:hAnsi="宋体"/>
                  <w:color w:val="000000"/>
                  <w:sz w:val="20"/>
                  <w:szCs w:val="20"/>
                </w:rPr>
                <w:tag w:val="_PLD_f2c9a6a03ea04ace8e46288279ed18c8"/>
                <w:id w:val="770134120"/>
                <w:lock w:val="sdtLocked"/>
              </w:sdtPr>
              <w:sdtEndPr>
                <w:rPr>
                  <w:rFonts w:hint="eastAsia" w:ascii="宋体" w:hAnsi="宋体"/>
                  <w:color w:val="000000"/>
                  <w:sz w:val="20"/>
                  <w:szCs w:val="20"/>
                </w:rPr>
              </w:sdtEndPr>
              <w:sdtContent>
                <w:tc>
                  <w:tcPr>
                    <w:tcW w:w="978" w:type="dxa"/>
                  </w:tcPr>
                  <w:p>
                    <w:pPr>
                      <w:spacing w:line="600" w:lineRule="exact"/>
                      <w:jc w:val="center"/>
                      <w:rPr>
                        <w:rFonts w:ascii="宋体"/>
                        <w:color w:val="000000"/>
                        <w:sz w:val="20"/>
                        <w:szCs w:val="20"/>
                      </w:rPr>
                    </w:pPr>
                    <w:r>
                      <w:rPr>
                        <w:rFonts w:hint="eastAsia" w:ascii="宋体" w:hAnsi="宋体"/>
                        <w:color w:val="000000"/>
                        <w:sz w:val="20"/>
                        <w:szCs w:val="20"/>
                      </w:rPr>
                      <w:t>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line="600" w:lineRule="exact"/>
                  <w:jc w:val="center"/>
                  <w:rPr>
                    <w:rFonts w:ascii="宋体"/>
                    <w:color w:val="000000"/>
                    <w:sz w:val="20"/>
                    <w:szCs w:val="20"/>
                  </w:rPr>
                </w:pPr>
                <w:sdt>
                  <w:sdtPr>
                    <w:rPr>
                      <w:rFonts w:ascii="宋体" w:hAnsi="宋体"/>
                      <w:color w:val="000000"/>
                      <w:sz w:val="20"/>
                      <w:szCs w:val="20"/>
                    </w:rPr>
                    <w:tag w:val="_PLD_30aa643aaec4457b9ff8daf82682de9e"/>
                    <w:id w:val="201921129"/>
                    <w:lock w:val="sdtLocked"/>
                  </w:sdtPr>
                  <w:sdtEndPr>
                    <w:rPr>
                      <w:rFonts w:hint="eastAsia" w:ascii="宋体" w:hAnsi="宋体"/>
                      <w:color w:val="000000"/>
                      <w:sz w:val="20"/>
                      <w:szCs w:val="20"/>
                    </w:rPr>
                  </w:sdtEndPr>
                  <w:sdtContent>
                    <w:r>
                      <w:rPr>
                        <w:rFonts w:ascii="宋体" w:hAnsi="宋体"/>
                        <w:color w:val="000000"/>
                        <w:sz w:val="20"/>
                        <w:szCs w:val="20"/>
                      </w:rPr>
                      <w:t>A</w:t>
                    </w:r>
                    <w:r>
                      <w:rPr>
                        <w:rFonts w:hint="eastAsia" w:ascii="宋体" w:hAnsi="宋体"/>
                        <w:color w:val="000000"/>
                        <w:sz w:val="20"/>
                        <w:szCs w:val="20"/>
                      </w:rPr>
                      <w:t>股</w:t>
                    </w:r>
                  </w:sdtContent>
                </w:sdt>
              </w:p>
            </w:tc>
            <w:sdt>
              <w:sdtPr>
                <w:rPr>
                  <w:rFonts w:ascii="宋体"/>
                  <w:color w:val="000000"/>
                  <w:sz w:val="20"/>
                  <w:szCs w:val="20"/>
                </w:rPr>
                <w:alias w:val="非累积投票议案表决情况_A股同意票数"/>
                <w:tag w:val="_GBC_d13cb7c3b10e4b89bd272020d5dfc3c5"/>
                <w:id w:val="-2129931644"/>
                <w:lock w:val="sdtLocked"/>
                <w:text/>
              </w:sdtPr>
              <w:sdtEndPr>
                <w:rPr>
                  <w:rFonts w:ascii="宋体"/>
                  <w:color w:val="000000"/>
                  <w:sz w:val="20"/>
                  <w:szCs w:val="20"/>
                </w:rPr>
              </w:sdtEndPr>
              <w:sdtContent>
                <w:tc>
                  <w:tcPr>
                    <w:tcW w:w="1558" w:type="dxa"/>
                  </w:tcPr>
                  <w:p>
                    <w:pPr>
                      <w:spacing w:line="600" w:lineRule="exact"/>
                      <w:jc w:val="right"/>
                      <w:rPr>
                        <w:rFonts w:ascii="宋体"/>
                        <w:color w:val="000000"/>
                        <w:sz w:val="20"/>
                        <w:szCs w:val="20"/>
                      </w:rPr>
                    </w:pPr>
                    <w:r>
                      <w:rPr>
                        <w:rFonts w:ascii="宋体"/>
                        <w:color w:val="000000"/>
                        <w:sz w:val="20"/>
                        <w:szCs w:val="20"/>
                      </w:rPr>
                      <w:t>143,505,641</w:t>
                    </w:r>
                  </w:p>
                </w:tc>
              </w:sdtContent>
            </w:sdt>
            <w:sdt>
              <w:sdtPr>
                <w:rPr>
                  <w:rFonts w:ascii="宋体"/>
                  <w:color w:val="000000"/>
                  <w:sz w:val="20"/>
                  <w:szCs w:val="20"/>
                </w:rPr>
                <w:alias w:val="非累积投票议案表决情况_A股同意比例"/>
                <w:tag w:val="_GBC_baa01c35de4c4da5999507b346370a05"/>
                <w:id w:val="1890922461"/>
                <w:lock w:val="sdtLocked"/>
              </w:sdtPr>
              <w:sdtEndPr>
                <w:rPr>
                  <w:rFonts w:ascii="宋体"/>
                  <w:color w:val="000000"/>
                  <w:sz w:val="20"/>
                  <w:szCs w:val="20"/>
                </w:rPr>
              </w:sdtEndPr>
              <w:sdtContent>
                <w:tc>
                  <w:tcPr>
                    <w:tcW w:w="979" w:type="dxa"/>
                  </w:tcPr>
                  <w:p>
                    <w:pPr>
                      <w:spacing w:line="600" w:lineRule="exact"/>
                      <w:jc w:val="right"/>
                      <w:rPr>
                        <w:rFonts w:ascii="宋体"/>
                        <w:color w:val="000000"/>
                        <w:sz w:val="20"/>
                        <w:szCs w:val="20"/>
                      </w:rPr>
                    </w:pPr>
                    <w:r>
                      <w:rPr>
                        <w:rFonts w:ascii="宋体"/>
                        <w:color w:val="000000"/>
                        <w:sz w:val="20"/>
                        <w:szCs w:val="20"/>
                      </w:rPr>
                      <w:t>99.9540</w:t>
                    </w:r>
                  </w:p>
                </w:tc>
              </w:sdtContent>
            </w:sdt>
            <w:sdt>
              <w:sdtPr>
                <w:rPr>
                  <w:rFonts w:ascii="宋体"/>
                  <w:color w:val="000000"/>
                  <w:sz w:val="20"/>
                  <w:szCs w:val="20"/>
                </w:rPr>
                <w:alias w:val="非累积投票议案表决情况_A股反对票数"/>
                <w:tag w:val="_GBC_aeddc7b9df07427a8287a3319656953b"/>
                <w:id w:val="-1979608033"/>
                <w:lock w:val="sdtLocked"/>
              </w:sdtPr>
              <w:sdtEndPr>
                <w:rPr>
                  <w:rFonts w:ascii="宋体"/>
                  <w:color w:val="000000"/>
                  <w:sz w:val="20"/>
                  <w:szCs w:val="20"/>
                </w:rPr>
              </w:sdtEndPr>
              <w:sdtContent>
                <w:tc>
                  <w:tcPr>
                    <w:tcW w:w="1120" w:type="dxa"/>
                  </w:tcPr>
                  <w:p>
                    <w:pPr>
                      <w:spacing w:line="600" w:lineRule="exact"/>
                      <w:jc w:val="right"/>
                      <w:rPr>
                        <w:rFonts w:ascii="宋体"/>
                        <w:color w:val="000000"/>
                        <w:sz w:val="20"/>
                        <w:szCs w:val="20"/>
                      </w:rPr>
                    </w:pPr>
                    <w:r>
                      <w:rPr>
                        <w:rFonts w:ascii="宋体"/>
                        <w:color w:val="000000"/>
                        <w:sz w:val="20"/>
                        <w:szCs w:val="20"/>
                      </w:rPr>
                      <w:t>65,983</w:t>
                    </w:r>
                  </w:p>
                </w:tc>
              </w:sdtContent>
            </w:sdt>
            <w:sdt>
              <w:sdtPr>
                <w:rPr>
                  <w:rFonts w:ascii="宋体"/>
                  <w:color w:val="000000"/>
                  <w:sz w:val="20"/>
                  <w:szCs w:val="20"/>
                </w:rPr>
                <w:alias w:val="非累积投票议案表决情况_A股反对比例"/>
                <w:tag w:val="_GBC_2fbfff06037f464baa9501f7aaaeeca4"/>
                <w:id w:val="-990092798"/>
                <w:lock w:val="sdtLocked"/>
              </w:sdtPr>
              <w:sdtEndPr>
                <w:rPr>
                  <w:rFonts w:ascii="宋体"/>
                  <w:color w:val="000000"/>
                  <w:sz w:val="20"/>
                  <w:szCs w:val="20"/>
                </w:rPr>
              </w:sdtEndPr>
              <w:sdtContent>
                <w:tc>
                  <w:tcPr>
                    <w:tcW w:w="978" w:type="dxa"/>
                  </w:tcPr>
                  <w:p>
                    <w:pPr>
                      <w:spacing w:line="600" w:lineRule="exact"/>
                      <w:jc w:val="right"/>
                      <w:rPr>
                        <w:rFonts w:ascii="宋体"/>
                        <w:color w:val="000000"/>
                        <w:sz w:val="20"/>
                        <w:szCs w:val="20"/>
                      </w:rPr>
                    </w:pPr>
                    <w:r>
                      <w:rPr>
                        <w:rFonts w:ascii="宋体"/>
                        <w:color w:val="000000"/>
                        <w:sz w:val="20"/>
                        <w:szCs w:val="20"/>
                      </w:rPr>
                      <w:t>0.0460</w:t>
                    </w:r>
                  </w:p>
                </w:tc>
              </w:sdtContent>
            </w:sdt>
            <w:sdt>
              <w:sdtPr>
                <w:rPr>
                  <w:rFonts w:ascii="宋体"/>
                  <w:color w:val="000000"/>
                  <w:sz w:val="20"/>
                  <w:szCs w:val="20"/>
                </w:rPr>
                <w:alias w:val="非累积投票议案表决情况_A股弃权票数"/>
                <w:tag w:val="_GBC_311dad2ae32a4a41b5f70fe48cb445b5"/>
                <w:id w:val="1004397449"/>
                <w:lock w:val="sdtLocked"/>
              </w:sdtPr>
              <w:sdtEndPr>
                <w:rPr>
                  <w:rFonts w:ascii="宋体"/>
                  <w:color w:val="000000"/>
                  <w:sz w:val="20"/>
                  <w:szCs w:val="20"/>
                </w:rPr>
              </w:sdtEndPr>
              <w:sdtContent>
                <w:tc>
                  <w:tcPr>
                    <w:tcW w:w="1121" w:type="dxa"/>
                  </w:tcPr>
                  <w:p>
                    <w:pPr>
                      <w:spacing w:line="600" w:lineRule="exact"/>
                      <w:jc w:val="right"/>
                      <w:rPr>
                        <w:rFonts w:ascii="宋体"/>
                        <w:color w:val="000000"/>
                        <w:sz w:val="20"/>
                        <w:szCs w:val="20"/>
                      </w:rPr>
                    </w:pPr>
                    <w:r>
                      <w:rPr>
                        <w:rFonts w:ascii="宋体"/>
                        <w:color w:val="000000"/>
                        <w:sz w:val="20"/>
                        <w:szCs w:val="20"/>
                      </w:rPr>
                      <w:t>0</w:t>
                    </w:r>
                  </w:p>
                </w:tc>
              </w:sdtContent>
            </w:sdt>
            <w:sdt>
              <w:sdtPr>
                <w:rPr>
                  <w:rFonts w:ascii="宋体"/>
                  <w:color w:val="000000"/>
                  <w:sz w:val="20"/>
                  <w:szCs w:val="20"/>
                </w:rPr>
                <w:alias w:val="非累积投票议案表决情况_A股弃权比例"/>
                <w:tag w:val="_GBC_3723b88f133b472497fbb1e22ce723a0"/>
                <w:id w:val="1689249164"/>
                <w:lock w:val="sdtLocked"/>
              </w:sdtPr>
              <w:sdtEndPr>
                <w:rPr>
                  <w:rFonts w:ascii="宋体"/>
                  <w:color w:val="000000"/>
                  <w:sz w:val="20"/>
                  <w:szCs w:val="20"/>
                </w:rPr>
              </w:sdtEndPr>
              <w:sdtContent>
                <w:tc>
                  <w:tcPr>
                    <w:tcW w:w="978" w:type="dxa"/>
                  </w:tcPr>
                  <w:p>
                    <w:pPr>
                      <w:spacing w:line="600" w:lineRule="exact"/>
                      <w:jc w:val="right"/>
                      <w:rPr>
                        <w:rFonts w:ascii="宋体"/>
                        <w:color w:val="000000"/>
                        <w:sz w:val="20"/>
                        <w:szCs w:val="20"/>
                      </w:rPr>
                    </w:pPr>
                    <w:r>
                      <w:rPr>
                        <w:rFonts w:ascii="宋体"/>
                        <w:color w:val="000000"/>
                        <w:sz w:val="20"/>
                        <w:szCs w:val="20"/>
                      </w:rPr>
                      <w:t>0.0000</w:t>
                    </w:r>
                  </w:p>
                </w:tc>
              </w:sdtContent>
            </w:sdt>
          </w:tr>
        </w:tbl>
        <w:p/>
      </w:sdtContent>
    </w:sdt>
    <w:sdt>
      <w:sdtPr>
        <w:rPr>
          <w:b w:val="0"/>
          <w:bCs w:val="0"/>
          <w:sz w:val="21"/>
          <w:szCs w:val="22"/>
        </w:rPr>
        <w:tag w:val="_SEC_fd138d262d644e50920ea2bdb258ac70"/>
        <w:id w:val="-106196273"/>
      </w:sdtPr>
      <w:sdtEndPr>
        <w:rPr>
          <w:b w:val="0"/>
          <w:bCs w:val="0"/>
          <w:sz w:val="21"/>
          <w:szCs w:val="21"/>
        </w:rPr>
      </w:sdtEndPr>
      <w:sdtContent>
        <w:p>
          <w:pPr>
            <w:pStyle w:val="4"/>
            <w:keepNext w:val="0"/>
            <w:keepLines w:val="0"/>
            <w:numPr>
              <w:ilvl w:val="0"/>
              <w:numId w:val="6"/>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578861945"/>
              <w:lock w:val="sdtLocked"/>
              <w:placeholder>
                <w:docPart w:val="40C241F8D01044D79B91CA8F2BC4A205"/>
              </w:placeholder>
              <w:text/>
            </w:sdtPr>
            <w:sdtEndPr>
              <w:rPr>
                <w:rFonts w:hint="eastAsia"/>
                <w:b w:val="0"/>
                <w:sz w:val="24"/>
                <w:szCs w:val="24"/>
              </w:rPr>
            </w:sdtEndPr>
            <w:sdtContent>
              <w:r>
                <w:rPr>
                  <w:rFonts w:hint="eastAsia"/>
                  <w:b w:val="0"/>
                  <w:sz w:val="24"/>
                  <w:szCs w:val="24"/>
                </w:rPr>
                <w:t>关于公司2023年年度报告全文及其摘要的议案</w:t>
              </w:r>
            </w:sdtContent>
          </w:sdt>
        </w:p>
        <w:p>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927495037"/>
              <w:lock w:val="sdtLocked"/>
              <w:placeholder>
                <w:docPart w:val="40C241F8D01044D79B91CA8F2BC4A205"/>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pPr>
            <w:ind w:firstLine="360" w:firstLineChars="150"/>
            <w:rPr>
              <w:sz w:val="24"/>
              <w:szCs w:val="24"/>
            </w:rPr>
          </w:pPr>
        </w:p>
        <w:p>
          <w:pPr>
            <w:rPr>
              <w:sz w:val="24"/>
              <w:szCs w:val="24"/>
            </w:rPr>
          </w:pPr>
          <w:r>
            <w:rPr>
              <w:rFonts w:hint="eastAsia"/>
              <w:sz w:val="24"/>
              <w:szCs w:val="24"/>
            </w:rPr>
            <w:t>表决情况：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3"/>
            <w:gridCol w:w="1558"/>
            <w:gridCol w:w="979"/>
            <w:gridCol w:w="1120"/>
            <w:gridCol w:w="978"/>
            <w:gridCol w:w="1121"/>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0"/>
                  <w:szCs w:val="20"/>
                </w:rPr>
                <w:tag w:val="_PLD_26d51279eaba4b5b80959bbb9958e7fe"/>
                <w:id w:val="-447928685"/>
                <w:lock w:val="sdtLocked"/>
              </w:sdtPr>
              <w:sdtEndPr>
                <w:rPr>
                  <w:rFonts w:hint="eastAsia" w:ascii="宋体" w:hAnsi="宋体"/>
                  <w:color w:val="000000"/>
                  <w:sz w:val="20"/>
                  <w:szCs w:val="20"/>
                </w:rPr>
              </w:sdtEndPr>
              <w:sdtContent>
                <w:tc>
                  <w:tcPr>
                    <w:tcW w:w="1783" w:type="dxa"/>
                    <w:vMerge w:val="restart"/>
                  </w:tcPr>
                  <w:p>
                    <w:pPr>
                      <w:spacing w:line="600" w:lineRule="exact"/>
                      <w:jc w:val="center"/>
                      <w:rPr>
                        <w:rFonts w:ascii="宋体"/>
                        <w:color w:val="000000"/>
                        <w:sz w:val="20"/>
                        <w:szCs w:val="20"/>
                      </w:rPr>
                    </w:pPr>
                    <w:r>
                      <w:rPr>
                        <w:rFonts w:hint="eastAsia" w:ascii="宋体" w:hAnsi="宋体"/>
                        <w:color w:val="000000"/>
                        <w:sz w:val="20"/>
                        <w:szCs w:val="20"/>
                      </w:rPr>
                      <w:t>股东类型</w:t>
                    </w:r>
                  </w:p>
                </w:tc>
              </w:sdtContent>
            </w:sdt>
            <w:sdt>
              <w:sdtPr>
                <w:rPr>
                  <w:rFonts w:hint="eastAsia" w:ascii="宋体" w:hAnsi="宋体"/>
                  <w:color w:val="000000"/>
                  <w:sz w:val="20"/>
                  <w:szCs w:val="20"/>
                </w:rPr>
                <w:tag w:val="_PLD_e7b881988a3c4c4a8616dd489a233ab7"/>
                <w:id w:val="629446727"/>
                <w:lock w:val="sdtLocked"/>
              </w:sdtPr>
              <w:sdtEndPr>
                <w:rPr>
                  <w:rFonts w:hint="eastAsia" w:ascii="宋体" w:hAnsi="宋体"/>
                  <w:color w:val="000000"/>
                  <w:sz w:val="20"/>
                  <w:szCs w:val="20"/>
                </w:rPr>
              </w:sdtEndPr>
              <w:sdtContent>
                <w:tc>
                  <w:tcPr>
                    <w:tcW w:w="2537" w:type="dxa"/>
                    <w:gridSpan w:val="2"/>
                  </w:tcPr>
                  <w:p>
                    <w:pPr>
                      <w:spacing w:line="600" w:lineRule="exact"/>
                      <w:jc w:val="center"/>
                      <w:rPr>
                        <w:rFonts w:ascii="宋体"/>
                        <w:color w:val="000000"/>
                        <w:sz w:val="20"/>
                        <w:szCs w:val="20"/>
                      </w:rPr>
                    </w:pPr>
                    <w:r>
                      <w:rPr>
                        <w:rFonts w:hint="eastAsia" w:ascii="宋体" w:hAnsi="宋体"/>
                        <w:color w:val="000000"/>
                        <w:sz w:val="20"/>
                        <w:szCs w:val="20"/>
                      </w:rPr>
                      <w:t>同意</w:t>
                    </w:r>
                  </w:p>
                </w:tc>
              </w:sdtContent>
            </w:sdt>
            <w:sdt>
              <w:sdtPr>
                <w:rPr>
                  <w:rFonts w:hint="eastAsia" w:ascii="宋体" w:hAnsi="宋体"/>
                  <w:color w:val="000000"/>
                  <w:sz w:val="20"/>
                  <w:szCs w:val="20"/>
                </w:rPr>
                <w:tag w:val="_PLD_a61edbeb4f584767809ea0521a10b417"/>
                <w:id w:val="923375820"/>
                <w:lock w:val="sdtLocked"/>
              </w:sdtPr>
              <w:sdtEndPr>
                <w:rPr>
                  <w:rFonts w:hint="eastAsia" w:ascii="宋体" w:hAnsi="宋体"/>
                  <w:color w:val="000000"/>
                  <w:sz w:val="20"/>
                  <w:szCs w:val="20"/>
                </w:rPr>
              </w:sdtEndPr>
              <w:sdtContent>
                <w:tc>
                  <w:tcPr>
                    <w:tcW w:w="2098" w:type="dxa"/>
                    <w:gridSpan w:val="2"/>
                  </w:tcPr>
                  <w:p>
                    <w:pPr>
                      <w:spacing w:line="600" w:lineRule="exact"/>
                      <w:jc w:val="center"/>
                      <w:rPr>
                        <w:rFonts w:ascii="宋体"/>
                        <w:color w:val="000000"/>
                        <w:sz w:val="20"/>
                        <w:szCs w:val="20"/>
                      </w:rPr>
                    </w:pPr>
                    <w:r>
                      <w:rPr>
                        <w:rFonts w:hint="eastAsia" w:ascii="宋体" w:hAnsi="宋体"/>
                        <w:color w:val="000000"/>
                        <w:sz w:val="20"/>
                        <w:szCs w:val="20"/>
                      </w:rPr>
                      <w:t>反对</w:t>
                    </w:r>
                  </w:p>
                </w:tc>
              </w:sdtContent>
            </w:sdt>
            <w:sdt>
              <w:sdtPr>
                <w:rPr>
                  <w:rFonts w:hint="eastAsia" w:ascii="宋体" w:hAnsi="宋体"/>
                  <w:color w:val="000000"/>
                  <w:sz w:val="20"/>
                  <w:szCs w:val="20"/>
                </w:rPr>
                <w:tag w:val="_PLD_4fdb4d8ffd814ea3953d8297bf817dcb"/>
                <w:id w:val="848677780"/>
                <w:lock w:val="sdtLocked"/>
              </w:sdtPr>
              <w:sdtEndPr>
                <w:rPr>
                  <w:rFonts w:hint="eastAsia" w:ascii="宋体" w:hAnsi="宋体"/>
                  <w:color w:val="000000"/>
                  <w:sz w:val="20"/>
                  <w:szCs w:val="20"/>
                </w:rPr>
              </w:sdtEndPr>
              <w:sdtContent>
                <w:tc>
                  <w:tcPr>
                    <w:tcW w:w="2099" w:type="dxa"/>
                    <w:gridSpan w:val="2"/>
                  </w:tcPr>
                  <w:p>
                    <w:pPr>
                      <w:spacing w:line="600" w:lineRule="exact"/>
                      <w:jc w:val="center"/>
                      <w:rPr>
                        <w:rFonts w:ascii="宋体"/>
                        <w:color w:val="000000"/>
                        <w:sz w:val="20"/>
                        <w:szCs w:val="20"/>
                      </w:rPr>
                    </w:pPr>
                    <w:r>
                      <w:rPr>
                        <w:rFonts w:hint="eastAsia" w:ascii="宋体" w:hAnsi="宋体"/>
                        <w:color w:val="000000"/>
                        <w:sz w:val="20"/>
                        <w:szCs w:val="20"/>
                      </w:rPr>
                      <w:t>弃权</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83" w:type="dxa"/>
                <w:vMerge w:val="continue"/>
              </w:tcPr>
              <w:p>
                <w:pPr>
                  <w:spacing w:line="600" w:lineRule="exact"/>
                  <w:jc w:val="center"/>
                  <w:rPr>
                    <w:rFonts w:ascii="宋体"/>
                    <w:color w:val="000000"/>
                    <w:sz w:val="20"/>
                    <w:szCs w:val="20"/>
                  </w:rPr>
                </w:pPr>
              </w:p>
            </w:tc>
            <w:sdt>
              <w:sdtPr>
                <w:rPr>
                  <w:rFonts w:hint="eastAsia" w:ascii="宋体" w:hAnsi="宋体"/>
                  <w:color w:val="000000"/>
                  <w:sz w:val="20"/>
                  <w:szCs w:val="20"/>
                </w:rPr>
                <w:tag w:val="_PLD_f18f77e155d94d2d8a28bfcaf05f83a3"/>
                <w:id w:val="1528212194"/>
                <w:lock w:val="sdtLocked"/>
              </w:sdtPr>
              <w:sdtEndPr>
                <w:rPr>
                  <w:rFonts w:hint="eastAsia" w:ascii="宋体" w:hAnsi="宋体"/>
                  <w:color w:val="000000"/>
                  <w:sz w:val="20"/>
                  <w:szCs w:val="20"/>
                </w:rPr>
              </w:sdtEndPr>
              <w:sdtContent>
                <w:tc>
                  <w:tcPr>
                    <w:tcW w:w="1558" w:type="dxa"/>
                  </w:tcPr>
                  <w:p>
                    <w:pPr>
                      <w:spacing w:line="600" w:lineRule="exact"/>
                      <w:jc w:val="center"/>
                      <w:rPr>
                        <w:rFonts w:ascii="宋体"/>
                        <w:color w:val="000000"/>
                        <w:sz w:val="20"/>
                        <w:szCs w:val="20"/>
                      </w:rPr>
                    </w:pPr>
                    <w:r>
                      <w:rPr>
                        <w:rFonts w:hint="eastAsia" w:ascii="宋体" w:hAnsi="宋体"/>
                        <w:color w:val="000000"/>
                        <w:sz w:val="20"/>
                        <w:szCs w:val="20"/>
                      </w:rPr>
                      <w:t>票数</w:t>
                    </w:r>
                  </w:p>
                </w:tc>
              </w:sdtContent>
            </w:sdt>
            <w:sdt>
              <w:sdtPr>
                <w:rPr>
                  <w:rFonts w:hint="eastAsia" w:ascii="宋体" w:hAnsi="宋体"/>
                  <w:color w:val="000000"/>
                  <w:sz w:val="20"/>
                  <w:szCs w:val="20"/>
                </w:rPr>
                <w:tag w:val="_PLD_67d3876b3952440a95004f559ee815be"/>
                <w:id w:val="-31427542"/>
                <w:lock w:val="sdtLocked"/>
              </w:sdtPr>
              <w:sdtEndPr>
                <w:rPr>
                  <w:rFonts w:hint="eastAsia" w:ascii="宋体" w:hAnsi="宋体"/>
                  <w:color w:val="000000"/>
                  <w:sz w:val="20"/>
                  <w:szCs w:val="20"/>
                </w:rPr>
              </w:sdtEndPr>
              <w:sdtContent>
                <w:tc>
                  <w:tcPr>
                    <w:tcW w:w="979" w:type="dxa"/>
                  </w:tcPr>
                  <w:p>
                    <w:pPr>
                      <w:spacing w:line="600" w:lineRule="exact"/>
                      <w:jc w:val="center"/>
                      <w:rPr>
                        <w:rFonts w:ascii="宋体"/>
                        <w:color w:val="000000"/>
                        <w:sz w:val="20"/>
                        <w:szCs w:val="20"/>
                      </w:rPr>
                    </w:pPr>
                    <w:r>
                      <w:rPr>
                        <w:rFonts w:hint="eastAsia" w:ascii="宋体" w:hAnsi="宋体"/>
                        <w:color w:val="000000"/>
                        <w:sz w:val="20"/>
                        <w:szCs w:val="20"/>
                      </w:rPr>
                      <w:t>比例（%）</w:t>
                    </w:r>
                  </w:p>
                </w:tc>
              </w:sdtContent>
            </w:sdt>
            <w:sdt>
              <w:sdtPr>
                <w:rPr>
                  <w:rFonts w:hint="eastAsia" w:ascii="宋体" w:hAnsi="宋体"/>
                  <w:color w:val="000000"/>
                  <w:sz w:val="20"/>
                  <w:szCs w:val="20"/>
                </w:rPr>
                <w:tag w:val="_PLD_6d8c5a0f3320411483e2b981dcdb3d3d"/>
                <w:id w:val="-1164004664"/>
                <w:lock w:val="sdtLocked"/>
              </w:sdtPr>
              <w:sdtEndPr>
                <w:rPr>
                  <w:rFonts w:hint="eastAsia" w:ascii="宋体" w:hAnsi="宋体"/>
                  <w:color w:val="000000"/>
                  <w:sz w:val="20"/>
                  <w:szCs w:val="20"/>
                </w:rPr>
              </w:sdtEndPr>
              <w:sdtContent>
                <w:tc>
                  <w:tcPr>
                    <w:tcW w:w="1120" w:type="dxa"/>
                  </w:tcPr>
                  <w:p>
                    <w:pPr>
                      <w:spacing w:line="600" w:lineRule="exact"/>
                      <w:jc w:val="center"/>
                      <w:rPr>
                        <w:rFonts w:ascii="宋体"/>
                        <w:color w:val="000000"/>
                        <w:sz w:val="20"/>
                        <w:szCs w:val="20"/>
                      </w:rPr>
                    </w:pPr>
                    <w:r>
                      <w:rPr>
                        <w:rFonts w:hint="eastAsia" w:ascii="宋体" w:hAnsi="宋体"/>
                        <w:color w:val="000000"/>
                        <w:sz w:val="20"/>
                        <w:szCs w:val="20"/>
                      </w:rPr>
                      <w:t>票数</w:t>
                    </w:r>
                  </w:p>
                </w:tc>
              </w:sdtContent>
            </w:sdt>
            <w:sdt>
              <w:sdtPr>
                <w:rPr>
                  <w:rFonts w:hint="eastAsia" w:ascii="宋体" w:hAnsi="宋体"/>
                  <w:color w:val="000000"/>
                  <w:sz w:val="20"/>
                  <w:szCs w:val="20"/>
                </w:rPr>
                <w:tag w:val="_PLD_d9f715da37284df9bee84f56560ce2d2"/>
                <w:id w:val="372659990"/>
                <w:lock w:val="sdtLocked"/>
              </w:sdtPr>
              <w:sdtEndPr>
                <w:rPr>
                  <w:rFonts w:hint="eastAsia" w:ascii="宋体" w:hAnsi="宋体"/>
                  <w:color w:val="000000"/>
                  <w:sz w:val="20"/>
                  <w:szCs w:val="20"/>
                </w:rPr>
              </w:sdtEndPr>
              <w:sdtContent>
                <w:tc>
                  <w:tcPr>
                    <w:tcW w:w="978" w:type="dxa"/>
                  </w:tcPr>
                  <w:p>
                    <w:pPr>
                      <w:spacing w:line="600" w:lineRule="exact"/>
                      <w:jc w:val="center"/>
                      <w:rPr>
                        <w:rFonts w:ascii="宋体"/>
                        <w:color w:val="000000"/>
                        <w:sz w:val="20"/>
                        <w:szCs w:val="20"/>
                      </w:rPr>
                    </w:pPr>
                    <w:r>
                      <w:rPr>
                        <w:rFonts w:hint="eastAsia" w:ascii="宋体" w:hAnsi="宋体"/>
                        <w:color w:val="000000"/>
                        <w:sz w:val="20"/>
                        <w:szCs w:val="20"/>
                      </w:rPr>
                      <w:t>比例（%）</w:t>
                    </w:r>
                  </w:p>
                </w:tc>
              </w:sdtContent>
            </w:sdt>
            <w:sdt>
              <w:sdtPr>
                <w:rPr>
                  <w:rFonts w:hint="eastAsia" w:ascii="宋体" w:hAnsi="宋体"/>
                  <w:color w:val="000000"/>
                  <w:sz w:val="20"/>
                  <w:szCs w:val="20"/>
                </w:rPr>
                <w:tag w:val="_PLD_7bef01570e0e4071b94086e68a000bbc"/>
                <w:id w:val="1038943203"/>
                <w:lock w:val="sdtLocked"/>
              </w:sdtPr>
              <w:sdtEndPr>
                <w:rPr>
                  <w:rFonts w:hint="eastAsia" w:ascii="宋体" w:hAnsi="宋体"/>
                  <w:color w:val="000000"/>
                  <w:sz w:val="20"/>
                  <w:szCs w:val="20"/>
                </w:rPr>
              </w:sdtEndPr>
              <w:sdtContent>
                <w:tc>
                  <w:tcPr>
                    <w:tcW w:w="1121" w:type="dxa"/>
                  </w:tcPr>
                  <w:p>
                    <w:pPr>
                      <w:spacing w:line="600" w:lineRule="exact"/>
                      <w:jc w:val="center"/>
                      <w:rPr>
                        <w:rFonts w:ascii="宋体"/>
                        <w:color w:val="000000"/>
                        <w:sz w:val="20"/>
                        <w:szCs w:val="20"/>
                      </w:rPr>
                    </w:pPr>
                    <w:r>
                      <w:rPr>
                        <w:rFonts w:hint="eastAsia" w:ascii="宋体" w:hAnsi="宋体"/>
                        <w:color w:val="000000"/>
                        <w:sz w:val="20"/>
                        <w:szCs w:val="20"/>
                      </w:rPr>
                      <w:t>票数</w:t>
                    </w:r>
                  </w:p>
                </w:tc>
              </w:sdtContent>
            </w:sdt>
            <w:sdt>
              <w:sdtPr>
                <w:rPr>
                  <w:rFonts w:hint="eastAsia" w:ascii="宋体" w:hAnsi="宋体"/>
                  <w:color w:val="000000"/>
                  <w:sz w:val="20"/>
                  <w:szCs w:val="20"/>
                </w:rPr>
                <w:tag w:val="_PLD_f2c9a6a03ea04ace8e46288279ed18c8"/>
                <w:id w:val="1860392957"/>
                <w:lock w:val="sdtLocked"/>
              </w:sdtPr>
              <w:sdtEndPr>
                <w:rPr>
                  <w:rFonts w:hint="eastAsia" w:ascii="宋体" w:hAnsi="宋体"/>
                  <w:color w:val="000000"/>
                  <w:sz w:val="20"/>
                  <w:szCs w:val="20"/>
                </w:rPr>
              </w:sdtEndPr>
              <w:sdtContent>
                <w:tc>
                  <w:tcPr>
                    <w:tcW w:w="978" w:type="dxa"/>
                  </w:tcPr>
                  <w:p>
                    <w:pPr>
                      <w:spacing w:line="600" w:lineRule="exact"/>
                      <w:jc w:val="center"/>
                      <w:rPr>
                        <w:rFonts w:ascii="宋体"/>
                        <w:color w:val="000000"/>
                        <w:sz w:val="20"/>
                        <w:szCs w:val="20"/>
                      </w:rPr>
                    </w:pPr>
                    <w:r>
                      <w:rPr>
                        <w:rFonts w:hint="eastAsia" w:ascii="宋体" w:hAnsi="宋体"/>
                        <w:color w:val="000000"/>
                        <w:sz w:val="20"/>
                        <w:szCs w:val="20"/>
                      </w:rPr>
                      <w:t>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line="600" w:lineRule="exact"/>
                  <w:jc w:val="center"/>
                  <w:rPr>
                    <w:rFonts w:ascii="宋体"/>
                    <w:color w:val="000000"/>
                    <w:sz w:val="20"/>
                    <w:szCs w:val="20"/>
                  </w:rPr>
                </w:pPr>
                <w:sdt>
                  <w:sdtPr>
                    <w:rPr>
                      <w:rFonts w:ascii="宋体" w:hAnsi="宋体"/>
                      <w:color w:val="000000"/>
                      <w:sz w:val="20"/>
                      <w:szCs w:val="20"/>
                    </w:rPr>
                    <w:tag w:val="_PLD_30aa643aaec4457b9ff8daf82682de9e"/>
                    <w:id w:val="-751199618"/>
                    <w:lock w:val="sdtLocked"/>
                  </w:sdtPr>
                  <w:sdtEndPr>
                    <w:rPr>
                      <w:rFonts w:hint="eastAsia" w:ascii="宋体" w:hAnsi="宋体"/>
                      <w:color w:val="000000"/>
                      <w:sz w:val="20"/>
                      <w:szCs w:val="20"/>
                    </w:rPr>
                  </w:sdtEndPr>
                  <w:sdtContent>
                    <w:r>
                      <w:rPr>
                        <w:rFonts w:ascii="宋体" w:hAnsi="宋体"/>
                        <w:color w:val="000000"/>
                        <w:sz w:val="20"/>
                        <w:szCs w:val="20"/>
                      </w:rPr>
                      <w:t>A</w:t>
                    </w:r>
                    <w:r>
                      <w:rPr>
                        <w:rFonts w:hint="eastAsia" w:ascii="宋体" w:hAnsi="宋体"/>
                        <w:color w:val="000000"/>
                        <w:sz w:val="20"/>
                        <w:szCs w:val="20"/>
                      </w:rPr>
                      <w:t>股</w:t>
                    </w:r>
                  </w:sdtContent>
                </w:sdt>
              </w:p>
            </w:tc>
            <w:sdt>
              <w:sdtPr>
                <w:rPr>
                  <w:rFonts w:asciiTheme="majorEastAsia" w:hAnsiTheme="majorEastAsia" w:eastAsiaTheme="majorEastAsia"/>
                  <w:kern w:val="0"/>
                  <w:sz w:val="20"/>
                  <w:szCs w:val="20"/>
                </w:rPr>
                <w:alias w:val="非累积投票议案表决情况_A股同意票数"/>
                <w:tag w:val="_GBC_d13cb7c3b10e4b89bd272020d5dfc3c5"/>
                <w:id w:val="1115863611"/>
                <w:lock w:val="sdtLocked"/>
                <w:text/>
              </w:sdtPr>
              <w:sdtEndPr>
                <w:rPr>
                  <w:rFonts w:asciiTheme="majorEastAsia" w:hAnsiTheme="majorEastAsia" w:eastAsiaTheme="majorEastAsia"/>
                  <w:kern w:val="0"/>
                  <w:sz w:val="20"/>
                  <w:szCs w:val="20"/>
                </w:rPr>
              </w:sdtEndPr>
              <w:sdtContent>
                <w:tc>
                  <w:tcPr>
                    <w:tcW w:w="1558" w:type="dxa"/>
                  </w:tcPr>
                  <w:p>
                    <w:pPr>
                      <w:spacing w:line="600" w:lineRule="exact"/>
                      <w:jc w:val="right"/>
                      <w:rPr>
                        <w:rFonts w:asciiTheme="majorEastAsia" w:hAnsiTheme="majorEastAsia" w:eastAsiaTheme="majorEastAsia"/>
                        <w:color w:val="000000"/>
                        <w:sz w:val="20"/>
                        <w:szCs w:val="20"/>
                      </w:rPr>
                    </w:pPr>
                    <w:r>
                      <w:rPr>
                        <w:rFonts w:asciiTheme="majorEastAsia" w:hAnsiTheme="majorEastAsia" w:eastAsiaTheme="majorEastAsia"/>
                        <w:kern w:val="0"/>
                        <w:sz w:val="20"/>
                        <w:szCs w:val="20"/>
                      </w:rPr>
                      <w:t>143,549,641</w:t>
                    </w:r>
                  </w:p>
                </w:tc>
              </w:sdtContent>
            </w:sdt>
            <w:sdt>
              <w:sdtPr>
                <w:rPr>
                  <w:rFonts w:asciiTheme="majorEastAsia" w:hAnsiTheme="majorEastAsia" w:eastAsiaTheme="majorEastAsia"/>
                  <w:color w:val="000000"/>
                  <w:sz w:val="20"/>
                  <w:szCs w:val="20"/>
                </w:rPr>
                <w:alias w:val="非累积投票议案表决情况_A股同意比例"/>
                <w:tag w:val="_GBC_baa01c35de4c4da5999507b346370a05"/>
                <w:id w:val="-1087385727"/>
                <w:lock w:val="sdtLocked"/>
              </w:sdtPr>
              <w:sdtEndPr>
                <w:rPr>
                  <w:rFonts w:asciiTheme="majorEastAsia" w:hAnsiTheme="majorEastAsia" w:eastAsiaTheme="majorEastAsia"/>
                  <w:color w:val="000000"/>
                  <w:sz w:val="20"/>
                  <w:szCs w:val="20"/>
                </w:rPr>
              </w:sdtEndPr>
              <w:sdtContent>
                <w:tc>
                  <w:tcPr>
                    <w:tcW w:w="979" w:type="dxa"/>
                  </w:tcPr>
                  <w:p>
                    <w:pPr>
                      <w:spacing w:line="600" w:lineRule="exact"/>
                      <w:jc w:val="right"/>
                      <w:rPr>
                        <w:rFonts w:asciiTheme="majorEastAsia" w:hAnsiTheme="majorEastAsia" w:eastAsiaTheme="majorEastAsia"/>
                        <w:color w:val="000000"/>
                        <w:sz w:val="20"/>
                        <w:szCs w:val="20"/>
                      </w:rPr>
                    </w:pPr>
                    <w:r>
                      <w:rPr>
                        <w:rFonts w:asciiTheme="majorEastAsia" w:hAnsiTheme="majorEastAsia" w:eastAsiaTheme="majorEastAsia"/>
                        <w:color w:val="000000"/>
                        <w:sz w:val="20"/>
                        <w:szCs w:val="20"/>
                      </w:rPr>
                      <w:t>99.9846</w:t>
                    </w:r>
                  </w:p>
                </w:tc>
              </w:sdtContent>
            </w:sdt>
            <w:sdt>
              <w:sdtPr>
                <w:rPr>
                  <w:rFonts w:asciiTheme="majorEastAsia" w:hAnsiTheme="majorEastAsia" w:eastAsiaTheme="majorEastAsia"/>
                  <w:color w:val="000000"/>
                  <w:sz w:val="20"/>
                  <w:szCs w:val="20"/>
                </w:rPr>
                <w:alias w:val="非累积投票议案表决情况_A股反对票数"/>
                <w:tag w:val="_GBC_aeddc7b9df07427a8287a3319656953b"/>
                <w:id w:val="-134721543"/>
                <w:lock w:val="sdtLocked"/>
              </w:sdtPr>
              <w:sdtEndPr>
                <w:rPr>
                  <w:rFonts w:asciiTheme="majorEastAsia" w:hAnsiTheme="majorEastAsia" w:eastAsiaTheme="majorEastAsia"/>
                  <w:color w:val="000000"/>
                  <w:sz w:val="20"/>
                  <w:szCs w:val="20"/>
                </w:rPr>
              </w:sdtEndPr>
              <w:sdtContent>
                <w:tc>
                  <w:tcPr>
                    <w:tcW w:w="1120" w:type="dxa"/>
                  </w:tcPr>
                  <w:p>
                    <w:pPr>
                      <w:spacing w:line="600" w:lineRule="exact"/>
                      <w:jc w:val="right"/>
                      <w:rPr>
                        <w:rFonts w:asciiTheme="majorEastAsia" w:hAnsiTheme="majorEastAsia" w:eastAsiaTheme="majorEastAsia"/>
                        <w:color w:val="000000"/>
                        <w:sz w:val="20"/>
                        <w:szCs w:val="20"/>
                      </w:rPr>
                    </w:pPr>
                    <w:r>
                      <w:rPr>
                        <w:rFonts w:asciiTheme="majorEastAsia" w:hAnsiTheme="majorEastAsia" w:eastAsiaTheme="majorEastAsia"/>
                        <w:color w:val="000000"/>
                        <w:sz w:val="20"/>
                        <w:szCs w:val="20"/>
                      </w:rPr>
                      <w:t>21,983</w:t>
                    </w:r>
                  </w:p>
                </w:tc>
              </w:sdtContent>
            </w:sdt>
            <w:sdt>
              <w:sdtPr>
                <w:rPr>
                  <w:rFonts w:asciiTheme="majorEastAsia" w:hAnsiTheme="majorEastAsia" w:eastAsiaTheme="majorEastAsia"/>
                  <w:color w:val="000000"/>
                  <w:sz w:val="20"/>
                  <w:szCs w:val="20"/>
                </w:rPr>
                <w:alias w:val="非累积投票议案表决情况_A股反对比例"/>
                <w:tag w:val="_GBC_2fbfff06037f464baa9501f7aaaeeca4"/>
                <w:id w:val="1800184215"/>
                <w:lock w:val="sdtLocked"/>
              </w:sdtPr>
              <w:sdtEndPr>
                <w:rPr>
                  <w:rFonts w:asciiTheme="majorEastAsia" w:hAnsiTheme="majorEastAsia" w:eastAsiaTheme="majorEastAsia"/>
                  <w:color w:val="000000"/>
                  <w:sz w:val="20"/>
                  <w:szCs w:val="20"/>
                </w:rPr>
              </w:sdtEndPr>
              <w:sdtContent>
                <w:tc>
                  <w:tcPr>
                    <w:tcW w:w="978" w:type="dxa"/>
                  </w:tcPr>
                  <w:p>
                    <w:pPr>
                      <w:spacing w:line="600" w:lineRule="exact"/>
                      <w:jc w:val="right"/>
                      <w:rPr>
                        <w:rFonts w:asciiTheme="majorEastAsia" w:hAnsiTheme="majorEastAsia" w:eastAsiaTheme="majorEastAsia"/>
                        <w:color w:val="000000"/>
                        <w:sz w:val="20"/>
                        <w:szCs w:val="20"/>
                      </w:rPr>
                    </w:pPr>
                    <w:r>
                      <w:rPr>
                        <w:rFonts w:asciiTheme="majorEastAsia" w:hAnsiTheme="majorEastAsia" w:eastAsiaTheme="majorEastAsia"/>
                        <w:color w:val="000000"/>
                        <w:sz w:val="20"/>
                        <w:szCs w:val="20"/>
                      </w:rPr>
                      <w:t>0.0154</w:t>
                    </w:r>
                  </w:p>
                </w:tc>
              </w:sdtContent>
            </w:sdt>
            <w:sdt>
              <w:sdtPr>
                <w:rPr>
                  <w:rFonts w:asciiTheme="majorEastAsia" w:hAnsiTheme="majorEastAsia" w:eastAsiaTheme="majorEastAsia"/>
                  <w:color w:val="000000"/>
                  <w:sz w:val="20"/>
                  <w:szCs w:val="20"/>
                </w:rPr>
                <w:alias w:val="非累积投票议案表决情况_A股弃权票数"/>
                <w:tag w:val="_GBC_311dad2ae32a4a41b5f70fe48cb445b5"/>
                <w:id w:val="-2057389940"/>
                <w:lock w:val="sdtLocked"/>
              </w:sdtPr>
              <w:sdtEndPr>
                <w:rPr>
                  <w:rFonts w:asciiTheme="majorEastAsia" w:hAnsiTheme="majorEastAsia" w:eastAsiaTheme="majorEastAsia"/>
                  <w:color w:val="000000"/>
                  <w:sz w:val="20"/>
                  <w:szCs w:val="20"/>
                </w:rPr>
              </w:sdtEndPr>
              <w:sdtContent>
                <w:tc>
                  <w:tcPr>
                    <w:tcW w:w="1121" w:type="dxa"/>
                  </w:tcPr>
                  <w:p>
                    <w:pPr>
                      <w:spacing w:line="600" w:lineRule="exact"/>
                      <w:jc w:val="right"/>
                      <w:rPr>
                        <w:rFonts w:asciiTheme="majorEastAsia" w:hAnsiTheme="majorEastAsia" w:eastAsiaTheme="majorEastAsia"/>
                        <w:color w:val="000000"/>
                        <w:sz w:val="20"/>
                        <w:szCs w:val="20"/>
                      </w:rPr>
                    </w:pPr>
                    <w:r>
                      <w:rPr>
                        <w:rFonts w:asciiTheme="majorEastAsia" w:hAnsiTheme="majorEastAsia" w:eastAsiaTheme="majorEastAsia"/>
                        <w:color w:val="000000"/>
                        <w:sz w:val="20"/>
                        <w:szCs w:val="20"/>
                      </w:rPr>
                      <w:t>0</w:t>
                    </w:r>
                  </w:p>
                </w:tc>
              </w:sdtContent>
            </w:sdt>
            <w:sdt>
              <w:sdtPr>
                <w:rPr>
                  <w:rFonts w:asciiTheme="majorEastAsia" w:hAnsiTheme="majorEastAsia" w:eastAsiaTheme="majorEastAsia"/>
                  <w:color w:val="000000"/>
                  <w:sz w:val="20"/>
                  <w:szCs w:val="20"/>
                </w:rPr>
                <w:alias w:val="非累积投票议案表决情况_A股弃权比例"/>
                <w:tag w:val="_GBC_3723b88f133b472497fbb1e22ce723a0"/>
                <w:id w:val="1040314182"/>
                <w:lock w:val="sdtLocked"/>
              </w:sdtPr>
              <w:sdtEndPr>
                <w:rPr>
                  <w:rFonts w:asciiTheme="majorEastAsia" w:hAnsiTheme="majorEastAsia" w:eastAsiaTheme="majorEastAsia"/>
                  <w:color w:val="000000"/>
                  <w:sz w:val="20"/>
                  <w:szCs w:val="20"/>
                </w:rPr>
              </w:sdtEndPr>
              <w:sdtContent>
                <w:tc>
                  <w:tcPr>
                    <w:tcW w:w="978" w:type="dxa"/>
                  </w:tcPr>
                  <w:p>
                    <w:pPr>
                      <w:spacing w:line="600" w:lineRule="exact"/>
                      <w:jc w:val="right"/>
                      <w:rPr>
                        <w:rFonts w:asciiTheme="majorEastAsia" w:hAnsiTheme="majorEastAsia" w:eastAsiaTheme="majorEastAsia"/>
                        <w:color w:val="000000"/>
                        <w:sz w:val="20"/>
                        <w:szCs w:val="20"/>
                      </w:rPr>
                    </w:pPr>
                    <w:r>
                      <w:rPr>
                        <w:rFonts w:asciiTheme="majorEastAsia" w:hAnsiTheme="majorEastAsia" w:eastAsiaTheme="majorEastAsia"/>
                        <w:color w:val="000000"/>
                        <w:sz w:val="20"/>
                        <w:szCs w:val="20"/>
                      </w:rPr>
                      <w:t>0.0000</w:t>
                    </w:r>
                  </w:p>
                </w:tc>
              </w:sdtContent>
            </w:sdt>
          </w:tr>
        </w:tbl>
        <w:p/>
      </w:sdtContent>
    </w:sdt>
    <w:sdt>
      <w:sdtPr>
        <w:rPr>
          <w:b w:val="0"/>
          <w:bCs w:val="0"/>
          <w:sz w:val="21"/>
          <w:szCs w:val="22"/>
        </w:rPr>
        <w:tag w:val="_SEC_fd138d262d644e50920ea2bdb258ac70"/>
        <w:id w:val="88049001"/>
      </w:sdtPr>
      <w:sdtEndPr>
        <w:rPr>
          <w:b w:val="0"/>
          <w:bCs w:val="0"/>
          <w:sz w:val="21"/>
          <w:szCs w:val="21"/>
        </w:rPr>
      </w:sdtEndPr>
      <w:sdtContent>
        <w:p>
          <w:pPr>
            <w:pStyle w:val="4"/>
            <w:keepNext w:val="0"/>
            <w:keepLines w:val="0"/>
            <w:numPr>
              <w:ilvl w:val="0"/>
              <w:numId w:val="6"/>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2059208997"/>
              <w:lock w:val="sdtLocked"/>
              <w:placeholder>
                <w:docPart w:val="A327D21E277B4F22AFFF45BBE8083785"/>
              </w:placeholder>
              <w:text/>
            </w:sdtPr>
            <w:sdtEndPr>
              <w:rPr>
                <w:rFonts w:hint="eastAsia"/>
                <w:b w:val="0"/>
                <w:sz w:val="24"/>
                <w:szCs w:val="24"/>
              </w:rPr>
            </w:sdtEndPr>
            <w:sdtContent>
              <w:r>
                <w:rPr>
                  <w:rFonts w:hint="eastAsia"/>
                  <w:b w:val="0"/>
                  <w:sz w:val="24"/>
                  <w:szCs w:val="24"/>
                </w:rPr>
                <w:t>关于修订公司对外投资管理制度的议案</w:t>
              </w:r>
            </w:sdtContent>
          </w:sdt>
        </w:p>
        <w:p>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60816497"/>
              <w:lock w:val="sdtLocked"/>
              <w:placeholder>
                <w:docPart w:val="A327D21E277B4F22AFFF45BBE8083785"/>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pPr>
            <w:ind w:firstLine="360" w:firstLineChars="150"/>
            <w:rPr>
              <w:sz w:val="24"/>
              <w:szCs w:val="24"/>
            </w:rPr>
          </w:pPr>
        </w:p>
        <w:p>
          <w:pPr>
            <w:rPr>
              <w:sz w:val="24"/>
              <w:szCs w:val="24"/>
            </w:rPr>
          </w:pPr>
          <w:r>
            <w:rPr>
              <w:rFonts w:hint="eastAsia"/>
              <w:sz w:val="24"/>
              <w:szCs w:val="24"/>
            </w:rPr>
            <w:t>表决情况：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3"/>
            <w:gridCol w:w="1558"/>
            <w:gridCol w:w="979"/>
            <w:gridCol w:w="1120"/>
            <w:gridCol w:w="978"/>
            <w:gridCol w:w="1121"/>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0"/>
                  <w:szCs w:val="20"/>
                </w:rPr>
                <w:tag w:val="_PLD_26d51279eaba4b5b80959bbb9958e7fe"/>
                <w:id w:val="-1313021981"/>
                <w:lock w:val="sdtLocked"/>
              </w:sdtPr>
              <w:sdtEndPr>
                <w:rPr>
                  <w:rFonts w:hint="eastAsia" w:ascii="宋体" w:hAnsi="宋体"/>
                  <w:color w:val="000000"/>
                  <w:sz w:val="20"/>
                  <w:szCs w:val="20"/>
                </w:rPr>
              </w:sdtEndPr>
              <w:sdtContent>
                <w:tc>
                  <w:tcPr>
                    <w:tcW w:w="1783" w:type="dxa"/>
                    <w:vMerge w:val="restart"/>
                  </w:tcPr>
                  <w:p>
                    <w:pPr>
                      <w:spacing w:line="600" w:lineRule="exact"/>
                      <w:jc w:val="center"/>
                      <w:rPr>
                        <w:rFonts w:ascii="宋体"/>
                        <w:color w:val="000000"/>
                        <w:sz w:val="20"/>
                        <w:szCs w:val="20"/>
                      </w:rPr>
                    </w:pPr>
                    <w:r>
                      <w:rPr>
                        <w:rFonts w:hint="eastAsia" w:ascii="宋体" w:hAnsi="宋体"/>
                        <w:color w:val="000000"/>
                        <w:sz w:val="20"/>
                        <w:szCs w:val="20"/>
                      </w:rPr>
                      <w:t>股东类型</w:t>
                    </w:r>
                  </w:p>
                </w:tc>
              </w:sdtContent>
            </w:sdt>
            <w:sdt>
              <w:sdtPr>
                <w:rPr>
                  <w:rFonts w:hint="eastAsia" w:ascii="宋体" w:hAnsi="宋体"/>
                  <w:color w:val="000000"/>
                  <w:sz w:val="20"/>
                  <w:szCs w:val="20"/>
                </w:rPr>
                <w:tag w:val="_PLD_e7b881988a3c4c4a8616dd489a233ab7"/>
                <w:id w:val="1740672780"/>
                <w:lock w:val="sdtLocked"/>
              </w:sdtPr>
              <w:sdtEndPr>
                <w:rPr>
                  <w:rFonts w:hint="eastAsia" w:ascii="宋体" w:hAnsi="宋体"/>
                  <w:color w:val="000000"/>
                  <w:sz w:val="20"/>
                  <w:szCs w:val="20"/>
                </w:rPr>
              </w:sdtEndPr>
              <w:sdtContent>
                <w:tc>
                  <w:tcPr>
                    <w:tcW w:w="2537" w:type="dxa"/>
                    <w:gridSpan w:val="2"/>
                  </w:tcPr>
                  <w:p>
                    <w:pPr>
                      <w:spacing w:line="600" w:lineRule="exact"/>
                      <w:jc w:val="center"/>
                      <w:rPr>
                        <w:rFonts w:ascii="宋体"/>
                        <w:color w:val="000000"/>
                        <w:sz w:val="20"/>
                        <w:szCs w:val="20"/>
                      </w:rPr>
                    </w:pPr>
                    <w:r>
                      <w:rPr>
                        <w:rFonts w:hint="eastAsia" w:ascii="宋体" w:hAnsi="宋体"/>
                        <w:color w:val="000000"/>
                        <w:sz w:val="20"/>
                        <w:szCs w:val="20"/>
                      </w:rPr>
                      <w:t>同意</w:t>
                    </w:r>
                  </w:p>
                </w:tc>
              </w:sdtContent>
            </w:sdt>
            <w:sdt>
              <w:sdtPr>
                <w:rPr>
                  <w:rFonts w:hint="eastAsia" w:ascii="宋体" w:hAnsi="宋体"/>
                  <w:color w:val="000000"/>
                  <w:sz w:val="20"/>
                  <w:szCs w:val="20"/>
                </w:rPr>
                <w:tag w:val="_PLD_a61edbeb4f584767809ea0521a10b417"/>
                <w:id w:val="559297406"/>
                <w:lock w:val="sdtLocked"/>
              </w:sdtPr>
              <w:sdtEndPr>
                <w:rPr>
                  <w:rFonts w:hint="eastAsia" w:ascii="宋体" w:hAnsi="宋体"/>
                  <w:color w:val="000000"/>
                  <w:sz w:val="20"/>
                  <w:szCs w:val="20"/>
                </w:rPr>
              </w:sdtEndPr>
              <w:sdtContent>
                <w:tc>
                  <w:tcPr>
                    <w:tcW w:w="2098" w:type="dxa"/>
                    <w:gridSpan w:val="2"/>
                  </w:tcPr>
                  <w:p>
                    <w:pPr>
                      <w:spacing w:line="600" w:lineRule="exact"/>
                      <w:jc w:val="center"/>
                      <w:rPr>
                        <w:rFonts w:ascii="宋体"/>
                        <w:color w:val="000000"/>
                        <w:sz w:val="20"/>
                        <w:szCs w:val="20"/>
                      </w:rPr>
                    </w:pPr>
                    <w:r>
                      <w:rPr>
                        <w:rFonts w:hint="eastAsia" w:ascii="宋体" w:hAnsi="宋体"/>
                        <w:color w:val="000000"/>
                        <w:sz w:val="20"/>
                        <w:szCs w:val="20"/>
                      </w:rPr>
                      <w:t>反对</w:t>
                    </w:r>
                  </w:p>
                </w:tc>
              </w:sdtContent>
            </w:sdt>
            <w:sdt>
              <w:sdtPr>
                <w:rPr>
                  <w:rFonts w:hint="eastAsia" w:ascii="宋体" w:hAnsi="宋体"/>
                  <w:color w:val="000000"/>
                  <w:sz w:val="20"/>
                  <w:szCs w:val="20"/>
                </w:rPr>
                <w:tag w:val="_PLD_4fdb4d8ffd814ea3953d8297bf817dcb"/>
                <w:id w:val="-1124383381"/>
                <w:lock w:val="sdtLocked"/>
              </w:sdtPr>
              <w:sdtEndPr>
                <w:rPr>
                  <w:rFonts w:hint="eastAsia" w:ascii="宋体" w:hAnsi="宋体"/>
                  <w:color w:val="000000"/>
                  <w:sz w:val="20"/>
                  <w:szCs w:val="20"/>
                </w:rPr>
              </w:sdtEndPr>
              <w:sdtContent>
                <w:tc>
                  <w:tcPr>
                    <w:tcW w:w="2099" w:type="dxa"/>
                    <w:gridSpan w:val="2"/>
                  </w:tcPr>
                  <w:p>
                    <w:pPr>
                      <w:spacing w:line="600" w:lineRule="exact"/>
                      <w:jc w:val="center"/>
                      <w:rPr>
                        <w:rFonts w:ascii="宋体"/>
                        <w:color w:val="000000"/>
                        <w:sz w:val="20"/>
                        <w:szCs w:val="20"/>
                      </w:rPr>
                    </w:pPr>
                    <w:r>
                      <w:rPr>
                        <w:rFonts w:hint="eastAsia" w:ascii="宋体" w:hAnsi="宋体"/>
                        <w:color w:val="000000"/>
                        <w:sz w:val="20"/>
                        <w:szCs w:val="20"/>
                      </w:rPr>
                      <w:t>弃权</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83" w:type="dxa"/>
                <w:vMerge w:val="continue"/>
              </w:tcPr>
              <w:p>
                <w:pPr>
                  <w:spacing w:line="600" w:lineRule="exact"/>
                  <w:jc w:val="center"/>
                  <w:rPr>
                    <w:rFonts w:ascii="宋体"/>
                    <w:color w:val="000000"/>
                    <w:sz w:val="20"/>
                    <w:szCs w:val="20"/>
                  </w:rPr>
                </w:pPr>
              </w:p>
            </w:tc>
            <w:sdt>
              <w:sdtPr>
                <w:rPr>
                  <w:rFonts w:hint="eastAsia" w:ascii="宋体" w:hAnsi="宋体"/>
                  <w:color w:val="000000"/>
                  <w:sz w:val="20"/>
                  <w:szCs w:val="20"/>
                </w:rPr>
                <w:tag w:val="_PLD_f18f77e155d94d2d8a28bfcaf05f83a3"/>
                <w:id w:val="1994371414"/>
                <w:lock w:val="sdtLocked"/>
              </w:sdtPr>
              <w:sdtEndPr>
                <w:rPr>
                  <w:rFonts w:hint="eastAsia" w:ascii="宋体" w:hAnsi="宋体"/>
                  <w:color w:val="000000"/>
                  <w:sz w:val="20"/>
                  <w:szCs w:val="20"/>
                </w:rPr>
              </w:sdtEndPr>
              <w:sdtContent>
                <w:tc>
                  <w:tcPr>
                    <w:tcW w:w="1558" w:type="dxa"/>
                  </w:tcPr>
                  <w:p>
                    <w:pPr>
                      <w:spacing w:line="600" w:lineRule="exact"/>
                      <w:jc w:val="center"/>
                      <w:rPr>
                        <w:rFonts w:ascii="宋体"/>
                        <w:color w:val="000000"/>
                        <w:sz w:val="20"/>
                        <w:szCs w:val="20"/>
                      </w:rPr>
                    </w:pPr>
                    <w:r>
                      <w:rPr>
                        <w:rFonts w:hint="eastAsia" w:ascii="宋体" w:hAnsi="宋体"/>
                        <w:color w:val="000000"/>
                        <w:sz w:val="20"/>
                        <w:szCs w:val="20"/>
                      </w:rPr>
                      <w:t>票数</w:t>
                    </w:r>
                  </w:p>
                </w:tc>
              </w:sdtContent>
            </w:sdt>
            <w:sdt>
              <w:sdtPr>
                <w:rPr>
                  <w:rFonts w:hint="eastAsia" w:ascii="宋体" w:hAnsi="宋体"/>
                  <w:color w:val="000000"/>
                  <w:sz w:val="20"/>
                  <w:szCs w:val="20"/>
                </w:rPr>
                <w:tag w:val="_PLD_67d3876b3952440a95004f559ee815be"/>
                <w:id w:val="-2092221371"/>
                <w:lock w:val="sdtLocked"/>
              </w:sdtPr>
              <w:sdtEndPr>
                <w:rPr>
                  <w:rFonts w:hint="eastAsia" w:ascii="宋体" w:hAnsi="宋体"/>
                  <w:color w:val="000000"/>
                  <w:sz w:val="20"/>
                  <w:szCs w:val="20"/>
                </w:rPr>
              </w:sdtEndPr>
              <w:sdtContent>
                <w:tc>
                  <w:tcPr>
                    <w:tcW w:w="979" w:type="dxa"/>
                  </w:tcPr>
                  <w:p>
                    <w:pPr>
                      <w:spacing w:line="600" w:lineRule="exact"/>
                      <w:jc w:val="center"/>
                      <w:rPr>
                        <w:rFonts w:ascii="宋体"/>
                        <w:color w:val="000000"/>
                        <w:sz w:val="20"/>
                        <w:szCs w:val="20"/>
                      </w:rPr>
                    </w:pPr>
                    <w:r>
                      <w:rPr>
                        <w:rFonts w:hint="eastAsia" w:ascii="宋体" w:hAnsi="宋体"/>
                        <w:color w:val="000000"/>
                        <w:sz w:val="20"/>
                        <w:szCs w:val="20"/>
                      </w:rPr>
                      <w:t>比例（%）</w:t>
                    </w:r>
                  </w:p>
                </w:tc>
              </w:sdtContent>
            </w:sdt>
            <w:sdt>
              <w:sdtPr>
                <w:rPr>
                  <w:rFonts w:hint="eastAsia" w:ascii="宋体" w:hAnsi="宋体"/>
                  <w:color w:val="000000"/>
                  <w:sz w:val="20"/>
                  <w:szCs w:val="20"/>
                </w:rPr>
                <w:tag w:val="_PLD_6d8c5a0f3320411483e2b981dcdb3d3d"/>
                <w:id w:val="1739515954"/>
                <w:lock w:val="sdtLocked"/>
              </w:sdtPr>
              <w:sdtEndPr>
                <w:rPr>
                  <w:rFonts w:hint="eastAsia" w:ascii="宋体" w:hAnsi="宋体"/>
                  <w:color w:val="000000"/>
                  <w:sz w:val="20"/>
                  <w:szCs w:val="20"/>
                </w:rPr>
              </w:sdtEndPr>
              <w:sdtContent>
                <w:tc>
                  <w:tcPr>
                    <w:tcW w:w="1120" w:type="dxa"/>
                  </w:tcPr>
                  <w:p>
                    <w:pPr>
                      <w:spacing w:line="600" w:lineRule="exact"/>
                      <w:jc w:val="center"/>
                      <w:rPr>
                        <w:rFonts w:ascii="宋体"/>
                        <w:color w:val="000000"/>
                        <w:sz w:val="20"/>
                        <w:szCs w:val="20"/>
                      </w:rPr>
                    </w:pPr>
                    <w:r>
                      <w:rPr>
                        <w:rFonts w:hint="eastAsia" w:ascii="宋体" w:hAnsi="宋体"/>
                        <w:color w:val="000000"/>
                        <w:sz w:val="20"/>
                        <w:szCs w:val="20"/>
                      </w:rPr>
                      <w:t>票数</w:t>
                    </w:r>
                  </w:p>
                </w:tc>
              </w:sdtContent>
            </w:sdt>
            <w:sdt>
              <w:sdtPr>
                <w:rPr>
                  <w:rFonts w:hint="eastAsia" w:ascii="宋体" w:hAnsi="宋体"/>
                  <w:color w:val="000000"/>
                  <w:sz w:val="20"/>
                  <w:szCs w:val="20"/>
                </w:rPr>
                <w:tag w:val="_PLD_d9f715da37284df9bee84f56560ce2d2"/>
                <w:id w:val="625270760"/>
                <w:lock w:val="sdtLocked"/>
              </w:sdtPr>
              <w:sdtEndPr>
                <w:rPr>
                  <w:rFonts w:hint="eastAsia" w:ascii="宋体" w:hAnsi="宋体"/>
                  <w:color w:val="000000"/>
                  <w:sz w:val="20"/>
                  <w:szCs w:val="20"/>
                </w:rPr>
              </w:sdtEndPr>
              <w:sdtContent>
                <w:tc>
                  <w:tcPr>
                    <w:tcW w:w="978" w:type="dxa"/>
                  </w:tcPr>
                  <w:p>
                    <w:pPr>
                      <w:spacing w:line="600" w:lineRule="exact"/>
                      <w:jc w:val="center"/>
                      <w:rPr>
                        <w:rFonts w:ascii="宋体"/>
                        <w:color w:val="000000"/>
                        <w:sz w:val="20"/>
                        <w:szCs w:val="20"/>
                      </w:rPr>
                    </w:pPr>
                    <w:r>
                      <w:rPr>
                        <w:rFonts w:hint="eastAsia" w:ascii="宋体" w:hAnsi="宋体"/>
                        <w:color w:val="000000"/>
                        <w:sz w:val="20"/>
                        <w:szCs w:val="20"/>
                      </w:rPr>
                      <w:t>比例（%）</w:t>
                    </w:r>
                  </w:p>
                </w:tc>
              </w:sdtContent>
            </w:sdt>
            <w:sdt>
              <w:sdtPr>
                <w:rPr>
                  <w:rFonts w:hint="eastAsia" w:ascii="宋体" w:hAnsi="宋体"/>
                  <w:color w:val="000000"/>
                  <w:sz w:val="20"/>
                  <w:szCs w:val="20"/>
                </w:rPr>
                <w:tag w:val="_PLD_7bef01570e0e4071b94086e68a000bbc"/>
                <w:id w:val="962846772"/>
                <w:lock w:val="sdtLocked"/>
              </w:sdtPr>
              <w:sdtEndPr>
                <w:rPr>
                  <w:rFonts w:hint="eastAsia" w:ascii="宋体" w:hAnsi="宋体"/>
                  <w:color w:val="000000"/>
                  <w:sz w:val="20"/>
                  <w:szCs w:val="20"/>
                </w:rPr>
              </w:sdtEndPr>
              <w:sdtContent>
                <w:tc>
                  <w:tcPr>
                    <w:tcW w:w="1121" w:type="dxa"/>
                  </w:tcPr>
                  <w:p>
                    <w:pPr>
                      <w:spacing w:line="600" w:lineRule="exact"/>
                      <w:jc w:val="center"/>
                      <w:rPr>
                        <w:rFonts w:ascii="宋体"/>
                        <w:color w:val="000000"/>
                        <w:sz w:val="20"/>
                        <w:szCs w:val="20"/>
                      </w:rPr>
                    </w:pPr>
                    <w:r>
                      <w:rPr>
                        <w:rFonts w:hint="eastAsia" w:ascii="宋体" w:hAnsi="宋体"/>
                        <w:color w:val="000000"/>
                        <w:sz w:val="20"/>
                        <w:szCs w:val="20"/>
                      </w:rPr>
                      <w:t>票数</w:t>
                    </w:r>
                  </w:p>
                </w:tc>
              </w:sdtContent>
            </w:sdt>
            <w:sdt>
              <w:sdtPr>
                <w:rPr>
                  <w:rFonts w:hint="eastAsia" w:ascii="宋体" w:hAnsi="宋体"/>
                  <w:color w:val="000000"/>
                  <w:sz w:val="20"/>
                  <w:szCs w:val="20"/>
                </w:rPr>
                <w:tag w:val="_PLD_f2c9a6a03ea04ace8e46288279ed18c8"/>
                <w:id w:val="-1984303808"/>
                <w:lock w:val="sdtLocked"/>
              </w:sdtPr>
              <w:sdtEndPr>
                <w:rPr>
                  <w:rFonts w:hint="eastAsia" w:ascii="宋体" w:hAnsi="宋体"/>
                  <w:color w:val="000000"/>
                  <w:sz w:val="20"/>
                  <w:szCs w:val="20"/>
                </w:rPr>
              </w:sdtEndPr>
              <w:sdtContent>
                <w:tc>
                  <w:tcPr>
                    <w:tcW w:w="978" w:type="dxa"/>
                  </w:tcPr>
                  <w:p>
                    <w:pPr>
                      <w:spacing w:line="600" w:lineRule="exact"/>
                      <w:jc w:val="center"/>
                      <w:rPr>
                        <w:rFonts w:ascii="宋体"/>
                        <w:color w:val="000000"/>
                        <w:sz w:val="20"/>
                        <w:szCs w:val="20"/>
                      </w:rPr>
                    </w:pPr>
                    <w:r>
                      <w:rPr>
                        <w:rFonts w:hint="eastAsia" w:ascii="宋体" w:hAnsi="宋体"/>
                        <w:color w:val="000000"/>
                        <w:sz w:val="20"/>
                        <w:szCs w:val="20"/>
                      </w:rPr>
                      <w:t>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line="600" w:lineRule="exact"/>
                  <w:jc w:val="center"/>
                  <w:rPr>
                    <w:rFonts w:asciiTheme="majorEastAsia" w:hAnsiTheme="majorEastAsia" w:eastAsiaTheme="majorEastAsia"/>
                    <w:color w:val="000000"/>
                    <w:sz w:val="20"/>
                    <w:szCs w:val="20"/>
                  </w:rPr>
                </w:pPr>
                <w:sdt>
                  <w:sdtPr>
                    <w:rPr>
                      <w:rFonts w:asciiTheme="majorEastAsia" w:hAnsiTheme="majorEastAsia" w:eastAsiaTheme="majorEastAsia"/>
                      <w:color w:val="000000"/>
                      <w:sz w:val="20"/>
                      <w:szCs w:val="20"/>
                    </w:rPr>
                    <w:tag w:val="_PLD_30aa643aaec4457b9ff8daf82682de9e"/>
                    <w:id w:val="188727825"/>
                    <w:lock w:val="sdtLocked"/>
                  </w:sdtPr>
                  <w:sdtEndPr>
                    <w:rPr>
                      <w:rFonts w:hint="eastAsia" w:asciiTheme="majorEastAsia" w:hAnsiTheme="majorEastAsia" w:eastAsiaTheme="majorEastAsia"/>
                      <w:color w:val="000000"/>
                      <w:sz w:val="20"/>
                      <w:szCs w:val="20"/>
                    </w:rPr>
                  </w:sdtEndPr>
                  <w:sdtContent>
                    <w:r>
                      <w:rPr>
                        <w:rFonts w:asciiTheme="majorEastAsia" w:hAnsiTheme="majorEastAsia" w:eastAsiaTheme="majorEastAsia"/>
                        <w:color w:val="000000"/>
                        <w:sz w:val="20"/>
                        <w:szCs w:val="20"/>
                      </w:rPr>
                      <w:t>A</w:t>
                    </w:r>
                    <w:r>
                      <w:rPr>
                        <w:rFonts w:hint="eastAsia" w:asciiTheme="majorEastAsia" w:hAnsiTheme="majorEastAsia" w:eastAsiaTheme="majorEastAsia"/>
                        <w:color w:val="000000"/>
                        <w:sz w:val="20"/>
                        <w:szCs w:val="20"/>
                      </w:rPr>
                      <w:t>股</w:t>
                    </w:r>
                  </w:sdtContent>
                </w:sdt>
              </w:p>
            </w:tc>
            <w:sdt>
              <w:sdtPr>
                <w:rPr>
                  <w:rFonts w:asciiTheme="majorEastAsia" w:hAnsiTheme="majorEastAsia" w:eastAsiaTheme="majorEastAsia"/>
                  <w:kern w:val="0"/>
                  <w:sz w:val="20"/>
                  <w:szCs w:val="20"/>
                </w:rPr>
                <w:alias w:val="非累积投票议案表决情况_A股同意票数"/>
                <w:tag w:val="_GBC_d13cb7c3b10e4b89bd272020d5dfc3c5"/>
                <w:id w:val="1775742689"/>
                <w:lock w:val="sdtLocked"/>
                <w:text/>
              </w:sdtPr>
              <w:sdtEndPr>
                <w:rPr>
                  <w:rFonts w:asciiTheme="majorEastAsia" w:hAnsiTheme="majorEastAsia" w:eastAsiaTheme="majorEastAsia"/>
                  <w:kern w:val="0"/>
                  <w:sz w:val="20"/>
                  <w:szCs w:val="20"/>
                </w:rPr>
              </w:sdtEndPr>
              <w:sdtContent>
                <w:tc>
                  <w:tcPr>
                    <w:tcW w:w="1558" w:type="dxa"/>
                  </w:tcPr>
                  <w:p>
                    <w:pPr>
                      <w:spacing w:line="600" w:lineRule="exact"/>
                      <w:jc w:val="right"/>
                      <w:rPr>
                        <w:rFonts w:asciiTheme="majorEastAsia" w:hAnsiTheme="majorEastAsia" w:eastAsiaTheme="majorEastAsia"/>
                        <w:color w:val="000000"/>
                        <w:sz w:val="20"/>
                        <w:szCs w:val="20"/>
                      </w:rPr>
                    </w:pPr>
                    <w:r>
                      <w:rPr>
                        <w:rFonts w:asciiTheme="majorEastAsia" w:hAnsiTheme="majorEastAsia" w:eastAsiaTheme="majorEastAsia"/>
                        <w:kern w:val="0"/>
                        <w:sz w:val="20"/>
                        <w:szCs w:val="20"/>
                      </w:rPr>
                      <w:t>143,529,441</w:t>
                    </w:r>
                  </w:p>
                </w:tc>
              </w:sdtContent>
            </w:sdt>
            <w:sdt>
              <w:sdtPr>
                <w:rPr>
                  <w:rFonts w:asciiTheme="majorEastAsia" w:hAnsiTheme="majorEastAsia" w:eastAsiaTheme="majorEastAsia"/>
                  <w:color w:val="000000"/>
                  <w:sz w:val="20"/>
                  <w:szCs w:val="20"/>
                </w:rPr>
                <w:alias w:val="非累积投票议案表决情况_A股同意比例"/>
                <w:tag w:val="_GBC_baa01c35de4c4da5999507b346370a05"/>
                <w:id w:val="1387297185"/>
                <w:lock w:val="sdtLocked"/>
              </w:sdtPr>
              <w:sdtEndPr>
                <w:rPr>
                  <w:rFonts w:asciiTheme="majorEastAsia" w:hAnsiTheme="majorEastAsia" w:eastAsiaTheme="majorEastAsia"/>
                  <w:color w:val="000000"/>
                  <w:sz w:val="20"/>
                  <w:szCs w:val="20"/>
                </w:rPr>
              </w:sdtEndPr>
              <w:sdtContent>
                <w:tc>
                  <w:tcPr>
                    <w:tcW w:w="979" w:type="dxa"/>
                  </w:tcPr>
                  <w:p>
                    <w:pPr>
                      <w:spacing w:line="600" w:lineRule="exact"/>
                      <w:jc w:val="right"/>
                      <w:rPr>
                        <w:rFonts w:asciiTheme="majorEastAsia" w:hAnsiTheme="majorEastAsia" w:eastAsiaTheme="majorEastAsia"/>
                        <w:color w:val="000000"/>
                        <w:sz w:val="20"/>
                        <w:szCs w:val="20"/>
                      </w:rPr>
                    </w:pPr>
                    <w:r>
                      <w:rPr>
                        <w:rFonts w:asciiTheme="majorEastAsia" w:hAnsiTheme="majorEastAsia" w:eastAsiaTheme="majorEastAsia"/>
                        <w:color w:val="000000"/>
                        <w:sz w:val="20"/>
                        <w:szCs w:val="20"/>
                      </w:rPr>
                      <w:t>99.9706</w:t>
                    </w:r>
                  </w:p>
                </w:tc>
              </w:sdtContent>
            </w:sdt>
            <w:sdt>
              <w:sdtPr>
                <w:rPr>
                  <w:rFonts w:asciiTheme="majorEastAsia" w:hAnsiTheme="majorEastAsia" w:eastAsiaTheme="majorEastAsia"/>
                  <w:color w:val="000000"/>
                  <w:sz w:val="20"/>
                  <w:szCs w:val="20"/>
                </w:rPr>
                <w:alias w:val="非累积投票议案表决情况_A股反对票数"/>
                <w:tag w:val="_GBC_aeddc7b9df07427a8287a3319656953b"/>
                <w:id w:val="1887673734"/>
                <w:lock w:val="sdtLocked"/>
              </w:sdtPr>
              <w:sdtEndPr>
                <w:rPr>
                  <w:rFonts w:asciiTheme="majorEastAsia" w:hAnsiTheme="majorEastAsia" w:eastAsiaTheme="majorEastAsia"/>
                  <w:color w:val="000000"/>
                  <w:sz w:val="20"/>
                  <w:szCs w:val="20"/>
                </w:rPr>
              </w:sdtEndPr>
              <w:sdtContent>
                <w:tc>
                  <w:tcPr>
                    <w:tcW w:w="1120" w:type="dxa"/>
                  </w:tcPr>
                  <w:p>
                    <w:pPr>
                      <w:spacing w:line="600" w:lineRule="exact"/>
                      <w:jc w:val="right"/>
                      <w:rPr>
                        <w:rFonts w:asciiTheme="majorEastAsia" w:hAnsiTheme="majorEastAsia" w:eastAsiaTheme="majorEastAsia"/>
                        <w:color w:val="000000"/>
                        <w:sz w:val="20"/>
                        <w:szCs w:val="20"/>
                      </w:rPr>
                    </w:pPr>
                    <w:r>
                      <w:rPr>
                        <w:rFonts w:asciiTheme="majorEastAsia" w:hAnsiTheme="majorEastAsia" w:eastAsiaTheme="majorEastAsia"/>
                        <w:color w:val="000000"/>
                        <w:sz w:val="20"/>
                        <w:szCs w:val="20"/>
                      </w:rPr>
                      <w:t>42,183</w:t>
                    </w:r>
                  </w:p>
                </w:tc>
              </w:sdtContent>
            </w:sdt>
            <w:sdt>
              <w:sdtPr>
                <w:rPr>
                  <w:rFonts w:asciiTheme="majorEastAsia" w:hAnsiTheme="majorEastAsia" w:eastAsiaTheme="majorEastAsia"/>
                  <w:color w:val="000000"/>
                  <w:sz w:val="20"/>
                  <w:szCs w:val="20"/>
                </w:rPr>
                <w:alias w:val="非累积投票议案表决情况_A股反对比例"/>
                <w:tag w:val="_GBC_2fbfff06037f464baa9501f7aaaeeca4"/>
                <w:id w:val="-1997567089"/>
                <w:lock w:val="sdtLocked"/>
              </w:sdtPr>
              <w:sdtEndPr>
                <w:rPr>
                  <w:rFonts w:asciiTheme="majorEastAsia" w:hAnsiTheme="majorEastAsia" w:eastAsiaTheme="majorEastAsia"/>
                  <w:color w:val="000000"/>
                  <w:sz w:val="20"/>
                  <w:szCs w:val="20"/>
                </w:rPr>
              </w:sdtEndPr>
              <w:sdtContent>
                <w:tc>
                  <w:tcPr>
                    <w:tcW w:w="978" w:type="dxa"/>
                  </w:tcPr>
                  <w:p>
                    <w:pPr>
                      <w:spacing w:line="600" w:lineRule="exact"/>
                      <w:jc w:val="right"/>
                      <w:rPr>
                        <w:rFonts w:asciiTheme="majorEastAsia" w:hAnsiTheme="majorEastAsia" w:eastAsiaTheme="majorEastAsia"/>
                        <w:color w:val="000000"/>
                        <w:sz w:val="20"/>
                        <w:szCs w:val="20"/>
                      </w:rPr>
                    </w:pPr>
                    <w:r>
                      <w:rPr>
                        <w:rFonts w:asciiTheme="majorEastAsia" w:hAnsiTheme="majorEastAsia" w:eastAsiaTheme="majorEastAsia"/>
                        <w:color w:val="000000"/>
                        <w:sz w:val="20"/>
                        <w:szCs w:val="20"/>
                      </w:rPr>
                      <w:t>0.0294</w:t>
                    </w:r>
                  </w:p>
                </w:tc>
              </w:sdtContent>
            </w:sdt>
            <w:sdt>
              <w:sdtPr>
                <w:rPr>
                  <w:rFonts w:asciiTheme="majorEastAsia" w:hAnsiTheme="majorEastAsia" w:eastAsiaTheme="majorEastAsia"/>
                  <w:color w:val="000000"/>
                  <w:sz w:val="20"/>
                  <w:szCs w:val="20"/>
                </w:rPr>
                <w:alias w:val="非累积投票议案表决情况_A股弃权票数"/>
                <w:tag w:val="_GBC_311dad2ae32a4a41b5f70fe48cb445b5"/>
                <w:id w:val="1276139504"/>
                <w:lock w:val="sdtLocked"/>
              </w:sdtPr>
              <w:sdtEndPr>
                <w:rPr>
                  <w:rFonts w:asciiTheme="majorEastAsia" w:hAnsiTheme="majorEastAsia" w:eastAsiaTheme="majorEastAsia"/>
                  <w:color w:val="000000"/>
                  <w:sz w:val="20"/>
                  <w:szCs w:val="20"/>
                </w:rPr>
              </w:sdtEndPr>
              <w:sdtContent>
                <w:tc>
                  <w:tcPr>
                    <w:tcW w:w="1121" w:type="dxa"/>
                  </w:tcPr>
                  <w:p>
                    <w:pPr>
                      <w:spacing w:line="600" w:lineRule="exact"/>
                      <w:jc w:val="right"/>
                      <w:rPr>
                        <w:rFonts w:asciiTheme="majorEastAsia" w:hAnsiTheme="majorEastAsia" w:eastAsiaTheme="majorEastAsia"/>
                        <w:color w:val="000000"/>
                        <w:sz w:val="20"/>
                        <w:szCs w:val="20"/>
                      </w:rPr>
                    </w:pPr>
                    <w:r>
                      <w:rPr>
                        <w:rFonts w:asciiTheme="majorEastAsia" w:hAnsiTheme="majorEastAsia" w:eastAsiaTheme="majorEastAsia"/>
                        <w:color w:val="000000"/>
                        <w:sz w:val="20"/>
                        <w:szCs w:val="20"/>
                      </w:rPr>
                      <w:t>0</w:t>
                    </w:r>
                  </w:p>
                </w:tc>
              </w:sdtContent>
            </w:sdt>
            <w:sdt>
              <w:sdtPr>
                <w:rPr>
                  <w:rFonts w:asciiTheme="majorEastAsia" w:hAnsiTheme="majorEastAsia" w:eastAsiaTheme="majorEastAsia"/>
                  <w:color w:val="000000"/>
                  <w:sz w:val="20"/>
                  <w:szCs w:val="20"/>
                </w:rPr>
                <w:alias w:val="非累积投票议案表决情况_A股弃权比例"/>
                <w:tag w:val="_GBC_3723b88f133b472497fbb1e22ce723a0"/>
                <w:id w:val="-413390696"/>
                <w:lock w:val="sdtLocked"/>
              </w:sdtPr>
              <w:sdtEndPr>
                <w:rPr>
                  <w:rFonts w:asciiTheme="majorEastAsia" w:hAnsiTheme="majorEastAsia" w:eastAsiaTheme="majorEastAsia"/>
                  <w:color w:val="000000"/>
                  <w:sz w:val="20"/>
                  <w:szCs w:val="20"/>
                </w:rPr>
              </w:sdtEndPr>
              <w:sdtContent>
                <w:tc>
                  <w:tcPr>
                    <w:tcW w:w="978" w:type="dxa"/>
                  </w:tcPr>
                  <w:p>
                    <w:pPr>
                      <w:spacing w:line="600" w:lineRule="exact"/>
                      <w:jc w:val="right"/>
                      <w:rPr>
                        <w:rFonts w:asciiTheme="majorEastAsia" w:hAnsiTheme="majorEastAsia" w:eastAsiaTheme="majorEastAsia"/>
                        <w:color w:val="000000"/>
                        <w:sz w:val="20"/>
                        <w:szCs w:val="20"/>
                      </w:rPr>
                    </w:pPr>
                    <w:r>
                      <w:rPr>
                        <w:rFonts w:asciiTheme="majorEastAsia" w:hAnsiTheme="majorEastAsia" w:eastAsiaTheme="majorEastAsia"/>
                        <w:color w:val="000000"/>
                        <w:sz w:val="20"/>
                        <w:szCs w:val="20"/>
                      </w:rPr>
                      <w:t>0.0000</w:t>
                    </w:r>
                  </w:p>
                </w:tc>
              </w:sdtContent>
            </w:sdt>
          </w:tr>
        </w:tbl>
        <w:p/>
      </w:sdtContent>
    </w:sdt>
    <w:sdt>
      <w:sdtPr>
        <w:rPr>
          <w:b w:val="0"/>
          <w:bCs w:val="0"/>
          <w:sz w:val="21"/>
          <w:szCs w:val="22"/>
        </w:rPr>
        <w:tag w:val="_SEC_fd138d262d644e50920ea2bdb258ac70"/>
        <w:id w:val="-935895135"/>
      </w:sdtPr>
      <w:sdtEndPr>
        <w:rPr>
          <w:b w:val="0"/>
          <w:bCs w:val="0"/>
          <w:sz w:val="21"/>
          <w:szCs w:val="21"/>
        </w:rPr>
      </w:sdtEndPr>
      <w:sdtContent>
        <w:p>
          <w:pPr>
            <w:pStyle w:val="4"/>
            <w:keepNext w:val="0"/>
            <w:keepLines w:val="0"/>
            <w:numPr>
              <w:ilvl w:val="0"/>
              <w:numId w:val="6"/>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366761612"/>
              <w:lock w:val="sdtLocked"/>
              <w:placeholder>
                <w:docPart w:val="2ABAD9322EF449619A4C11B3D47C2A38"/>
              </w:placeholder>
              <w:text/>
            </w:sdtPr>
            <w:sdtEndPr>
              <w:rPr>
                <w:rFonts w:hint="eastAsia"/>
                <w:b w:val="0"/>
                <w:sz w:val="24"/>
                <w:szCs w:val="24"/>
              </w:rPr>
            </w:sdtEndPr>
            <w:sdtContent>
              <w:r>
                <w:rPr>
                  <w:rFonts w:hint="eastAsia"/>
                  <w:b w:val="0"/>
                  <w:sz w:val="24"/>
                  <w:szCs w:val="24"/>
                </w:rPr>
                <w:t>关于公司2023年度监事会工作报告的议案</w:t>
              </w:r>
            </w:sdtContent>
          </w:sdt>
        </w:p>
        <w:p>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003556209"/>
              <w:lock w:val="sdtLocked"/>
              <w:placeholder>
                <w:docPart w:val="2ABAD9322EF449619A4C11B3D47C2A38"/>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pPr>
            <w:ind w:firstLine="360" w:firstLineChars="150"/>
            <w:rPr>
              <w:sz w:val="24"/>
              <w:szCs w:val="24"/>
            </w:rPr>
          </w:pPr>
        </w:p>
        <w:p>
          <w:pPr>
            <w:rPr>
              <w:sz w:val="24"/>
              <w:szCs w:val="24"/>
            </w:rPr>
          </w:pPr>
          <w:r>
            <w:rPr>
              <w:rFonts w:hint="eastAsia"/>
              <w:sz w:val="24"/>
              <w:szCs w:val="24"/>
            </w:rPr>
            <w:t>表决情况：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3"/>
            <w:gridCol w:w="1558"/>
            <w:gridCol w:w="979"/>
            <w:gridCol w:w="1120"/>
            <w:gridCol w:w="978"/>
            <w:gridCol w:w="1121"/>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0"/>
                  <w:szCs w:val="20"/>
                </w:rPr>
                <w:tag w:val="_PLD_26d51279eaba4b5b80959bbb9958e7fe"/>
                <w:id w:val="-247262058"/>
                <w:lock w:val="sdtLocked"/>
              </w:sdtPr>
              <w:sdtEndPr>
                <w:rPr>
                  <w:rFonts w:hint="eastAsia" w:ascii="宋体" w:hAnsi="宋体"/>
                  <w:color w:val="000000"/>
                  <w:sz w:val="20"/>
                  <w:szCs w:val="20"/>
                </w:rPr>
              </w:sdtEndPr>
              <w:sdtContent>
                <w:tc>
                  <w:tcPr>
                    <w:tcW w:w="1783" w:type="dxa"/>
                    <w:vMerge w:val="restart"/>
                  </w:tcPr>
                  <w:p>
                    <w:pPr>
                      <w:spacing w:line="600" w:lineRule="exact"/>
                      <w:jc w:val="center"/>
                      <w:rPr>
                        <w:rFonts w:ascii="宋体"/>
                        <w:color w:val="000000"/>
                        <w:sz w:val="20"/>
                        <w:szCs w:val="20"/>
                      </w:rPr>
                    </w:pPr>
                    <w:r>
                      <w:rPr>
                        <w:rFonts w:hint="eastAsia" w:ascii="宋体" w:hAnsi="宋体"/>
                        <w:color w:val="000000"/>
                        <w:sz w:val="20"/>
                        <w:szCs w:val="20"/>
                      </w:rPr>
                      <w:t>股东类型</w:t>
                    </w:r>
                  </w:p>
                </w:tc>
              </w:sdtContent>
            </w:sdt>
            <w:sdt>
              <w:sdtPr>
                <w:rPr>
                  <w:rFonts w:hint="eastAsia" w:ascii="宋体" w:hAnsi="宋体"/>
                  <w:color w:val="000000"/>
                  <w:sz w:val="20"/>
                  <w:szCs w:val="20"/>
                </w:rPr>
                <w:tag w:val="_PLD_e7b881988a3c4c4a8616dd489a233ab7"/>
                <w:id w:val="423700068"/>
                <w:lock w:val="sdtLocked"/>
              </w:sdtPr>
              <w:sdtEndPr>
                <w:rPr>
                  <w:rFonts w:hint="eastAsia" w:ascii="宋体" w:hAnsi="宋体"/>
                  <w:color w:val="000000"/>
                  <w:sz w:val="20"/>
                  <w:szCs w:val="20"/>
                </w:rPr>
              </w:sdtEndPr>
              <w:sdtContent>
                <w:tc>
                  <w:tcPr>
                    <w:tcW w:w="2537" w:type="dxa"/>
                    <w:gridSpan w:val="2"/>
                  </w:tcPr>
                  <w:p>
                    <w:pPr>
                      <w:spacing w:line="600" w:lineRule="exact"/>
                      <w:jc w:val="center"/>
                      <w:rPr>
                        <w:rFonts w:ascii="宋体"/>
                        <w:color w:val="000000"/>
                        <w:sz w:val="20"/>
                        <w:szCs w:val="20"/>
                      </w:rPr>
                    </w:pPr>
                    <w:r>
                      <w:rPr>
                        <w:rFonts w:hint="eastAsia" w:ascii="宋体" w:hAnsi="宋体"/>
                        <w:color w:val="000000"/>
                        <w:sz w:val="20"/>
                        <w:szCs w:val="20"/>
                      </w:rPr>
                      <w:t>同意</w:t>
                    </w:r>
                  </w:p>
                </w:tc>
              </w:sdtContent>
            </w:sdt>
            <w:sdt>
              <w:sdtPr>
                <w:rPr>
                  <w:rFonts w:hint="eastAsia" w:ascii="宋体" w:hAnsi="宋体"/>
                  <w:color w:val="000000"/>
                  <w:sz w:val="20"/>
                  <w:szCs w:val="20"/>
                </w:rPr>
                <w:tag w:val="_PLD_a61edbeb4f584767809ea0521a10b417"/>
                <w:id w:val="280461378"/>
                <w:lock w:val="sdtLocked"/>
              </w:sdtPr>
              <w:sdtEndPr>
                <w:rPr>
                  <w:rFonts w:hint="eastAsia" w:ascii="宋体" w:hAnsi="宋体"/>
                  <w:color w:val="000000"/>
                  <w:sz w:val="20"/>
                  <w:szCs w:val="20"/>
                </w:rPr>
              </w:sdtEndPr>
              <w:sdtContent>
                <w:tc>
                  <w:tcPr>
                    <w:tcW w:w="2098" w:type="dxa"/>
                    <w:gridSpan w:val="2"/>
                  </w:tcPr>
                  <w:p>
                    <w:pPr>
                      <w:spacing w:line="600" w:lineRule="exact"/>
                      <w:jc w:val="center"/>
                      <w:rPr>
                        <w:rFonts w:ascii="宋体"/>
                        <w:color w:val="000000"/>
                        <w:sz w:val="20"/>
                        <w:szCs w:val="20"/>
                      </w:rPr>
                    </w:pPr>
                    <w:r>
                      <w:rPr>
                        <w:rFonts w:hint="eastAsia" w:ascii="宋体" w:hAnsi="宋体"/>
                        <w:color w:val="000000"/>
                        <w:sz w:val="20"/>
                        <w:szCs w:val="20"/>
                      </w:rPr>
                      <w:t>反对</w:t>
                    </w:r>
                  </w:p>
                </w:tc>
              </w:sdtContent>
            </w:sdt>
            <w:sdt>
              <w:sdtPr>
                <w:rPr>
                  <w:rFonts w:hint="eastAsia" w:ascii="宋体" w:hAnsi="宋体"/>
                  <w:color w:val="000000"/>
                  <w:sz w:val="20"/>
                  <w:szCs w:val="20"/>
                </w:rPr>
                <w:tag w:val="_PLD_4fdb4d8ffd814ea3953d8297bf817dcb"/>
                <w:id w:val="-785956899"/>
                <w:lock w:val="sdtLocked"/>
              </w:sdtPr>
              <w:sdtEndPr>
                <w:rPr>
                  <w:rFonts w:hint="eastAsia" w:ascii="宋体" w:hAnsi="宋体"/>
                  <w:color w:val="000000"/>
                  <w:sz w:val="20"/>
                  <w:szCs w:val="20"/>
                </w:rPr>
              </w:sdtEndPr>
              <w:sdtContent>
                <w:tc>
                  <w:tcPr>
                    <w:tcW w:w="2099" w:type="dxa"/>
                    <w:gridSpan w:val="2"/>
                  </w:tcPr>
                  <w:p>
                    <w:pPr>
                      <w:spacing w:line="600" w:lineRule="exact"/>
                      <w:jc w:val="center"/>
                      <w:rPr>
                        <w:rFonts w:ascii="宋体"/>
                        <w:color w:val="000000"/>
                        <w:sz w:val="20"/>
                        <w:szCs w:val="20"/>
                      </w:rPr>
                    </w:pPr>
                    <w:r>
                      <w:rPr>
                        <w:rFonts w:hint="eastAsia" w:ascii="宋体" w:hAnsi="宋体"/>
                        <w:color w:val="000000"/>
                        <w:sz w:val="20"/>
                        <w:szCs w:val="20"/>
                      </w:rPr>
                      <w:t>弃权</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83" w:type="dxa"/>
                <w:vMerge w:val="continue"/>
              </w:tcPr>
              <w:p>
                <w:pPr>
                  <w:spacing w:line="600" w:lineRule="exact"/>
                  <w:jc w:val="center"/>
                  <w:rPr>
                    <w:rFonts w:ascii="宋体"/>
                    <w:color w:val="000000"/>
                    <w:sz w:val="20"/>
                    <w:szCs w:val="20"/>
                  </w:rPr>
                </w:pPr>
              </w:p>
            </w:tc>
            <w:sdt>
              <w:sdtPr>
                <w:rPr>
                  <w:rFonts w:hint="eastAsia" w:ascii="宋体" w:hAnsi="宋体"/>
                  <w:color w:val="000000"/>
                  <w:sz w:val="20"/>
                  <w:szCs w:val="20"/>
                </w:rPr>
                <w:tag w:val="_PLD_f18f77e155d94d2d8a28bfcaf05f83a3"/>
                <w:id w:val="1142697113"/>
                <w:lock w:val="sdtLocked"/>
              </w:sdtPr>
              <w:sdtEndPr>
                <w:rPr>
                  <w:rFonts w:hint="eastAsia" w:ascii="宋体" w:hAnsi="宋体"/>
                  <w:color w:val="000000"/>
                  <w:sz w:val="20"/>
                  <w:szCs w:val="20"/>
                </w:rPr>
              </w:sdtEndPr>
              <w:sdtContent>
                <w:tc>
                  <w:tcPr>
                    <w:tcW w:w="1558" w:type="dxa"/>
                  </w:tcPr>
                  <w:p>
                    <w:pPr>
                      <w:spacing w:line="600" w:lineRule="exact"/>
                      <w:jc w:val="center"/>
                      <w:rPr>
                        <w:rFonts w:ascii="宋体"/>
                        <w:color w:val="000000"/>
                        <w:sz w:val="20"/>
                        <w:szCs w:val="20"/>
                      </w:rPr>
                    </w:pPr>
                    <w:r>
                      <w:rPr>
                        <w:rFonts w:hint="eastAsia" w:ascii="宋体" w:hAnsi="宋体"/>
                        <w:color w:val="000000"/>
                        <w:sz w:val="20"/>
                        <w:szCs w:val="20"/>
                      </w:rPr>
                      <w:t>票数</w:t>
                    </w:r>
                  </w:p>
                </w:tc>
              </w:sdtContent>
            </w:sdt>
            <w:sdt>
              <w:sdtPr>
                <w:rPr>
                  <w:rFonts w:hint="eastAsia" w:ascii="宋体" w:hAnsi="宋体"/>
                  <w:color w:val="000000"/>
                  <w:sz w:val="20"/>
                  <w:szCs w:val="20"/>
                </w:rPr>
                <w:tag w:val="_PLD_67d3876b3952440a95004f559ee815be"/>
                <w:id w:val="804814600"/>
                <w:lock w:val="sdtLocked"/>
              </w:sdtPr>
              <w:sdtEndPr>
                <w:rPr>
                  <w:rFonts w:hint="eastAsia" w:ascii="宋体" w:hAnsi="宋体"/>
                  <w:color w:val="000000"/>
                  <w:sz w:val="20"/>
                  <w:szCs w:val="20"/>
                </w:rPr>
              </w:sdtEndPr>
              <w:sdtContent>
                <w:tc>
                  <w:tcPr>
                    <w:tcW w:w="979" w:type="dxa"/>
                  </w:tcPr>
                  <w:p>
                    <w:pPr>
                      <w:spacing w:line="600" w:lineRule="exact"/>
                      <w:jc w:val="center"/>
                      <w:rPr>
                        <w:rFonts w:ascii="宋体"/>
                        <w:color w:val="000000"/>
                        <w:sz w:val="20"/>
                        <w:szCs w:val="20"/>
                      </w:rPr>
                    </w:pPr>
                    <w:r>
                      <w:rPr>
                        <w:rFonts w:hint="eastAsia" w:ascii="宋体" w:hAnsi="宋体"/>
                        <w:color w:val="000000"/>
                        <w:sz w:val="20"/>
                        <w:szCs w:val="20"/>
                      </w:rPr>
                      <w:t>比例（%）</w:t>
                    </w:r>
                  </w:p>
                </w:tc>
              </w:sdtContent>
            </w:sdt>
            <w:sdt>
              <w:sdtPr>
                <w:rPr>
                  <w:rFonts w:hint="eastAsia" w:ascii="宋体" w:hAnsi="宋体"/>
                  <w:color w:val="000000"/>
                  <w:sz w:val="20"/>
                  <w:szCs w:val="20"/>
                </w:rPr>
                <w:tag w:val="_PLD_6d8c5a0f3320411483e2b981dcdb3d3d"/>
                <w:id w:val="-1290434754"/>
                <w:lock w:val="sdtLocked"/>
              </w:sdtPr>
              <w:sdtEndPr>
                <w:rPr>
                  <w:rFonts w:hint="eastAsia" w:ascii="宋体" w:hAnsi="宋体"/>
                  <w:color w:val="000000"/>
                  <w:sz w:val="20"/>
                  <w:szCs w:val="20"/>
                </w:rPr>
              </w:sdtEndPr>
              <w:sdtContent>
                <w:tc>
                  <w:tcPr>
                    <w:tcW w:w="1120" w:type="dxa"/>
                  </w:tcPr>
                  <w:p>
                    <w:pPr>
                      <w:spacing w:line="600" w:lineRule="exact"/>
                      <w:jc w:val="center"/>
                      <w:rPr>
                        <w:rFonts w:ascii="宋体"/>
                        <w:color w:val="000000"/>
                        <w:sz w:val="20"/>
                        <w:szCs w:val="20"/>
                      </w:rPr>
                    </w:pPr>
                    <w:r>
                      <w:rPr>
                        <w:rFonts w:hint="eastAsia" w:ascii="宋体" w:hAnsi="宋体"/>
                        <w:color w:val="000000"/>
                        <w:sz w:val="20"/>
                        <w:szCs w:val="20"/>
                      </w:rPr>
                      <w:t>票数</w:t>
                    </w:r>
                  </w:p>
                </w:tc>
              </w:sdtContent>
            </w:sdt>
            <w:sdt>
              <w:sdtPr>
                <w:rPr>
                  <w:rFonts w:hint="eastAsia" w:ascii="宋体" w:hAnsi="宋体"/>
                  <w:color w:val="000000"/>
                  <w:sz w:val="20"/>
                  <w:szCs w:val="20"/>
                </w:rPr>
                <w:tag w:val="_PLD_d9f715da37284df9bee84f56560ce2d2"/>
                <w:id w:val="-1339918781"/>
                <w:lock w:val="sdtLocked"/>
              </w:sdtPr>
              <w:sdtEndPr>
                <w:rPr>
                  <w:rFonts w:hint="eastAsia" w:ascii="宋体" w:hAnsi="宋体"/>
                  <w:color w:val="000000"/>
                  <w:sz w:val="20"/>
                  <w:szCs w:val="20"/>
                </w:rPr>
              </w:sdtEndPr>
              <w:sdtContent>
                <w:tc>
                  <w:tcPr>
                    <w:tcW w:w="978" w:type="dxa"/>
                  </w:tcPr>
                  <w:p>
                    <w:pPr>
                      <w:spacing w:line="600" w:lineRule="exact"/>
                      <w:jc w:val="center"/>
                      <w:rPr>
                        <w:rFonts w:ascii="宋体"/>
                        <w:color w:val="000000"/>
                        <w:sz w:val="20"/>
                        <w:szCs w:val="20"/>
                      </w:rPr>
                    </w:pPr>
                    <w:r>
                      <w:rPr>
                        <w:rFonts w:hint="eastAsia" w:ascii="宋体" w:hAnsi="宋体"/>
                        <w:color w:val="000000"/>
                        <w:sz w:val="20"/>
                        <w:szCs w:val="20"/>
                      </w:rPr>
                      <w:t>比例（%）</w:t>
                    </w:r>
                  </w:p>
                </w:tc>
              </w:sdtContent>
            </w:sdt>
            <w:sdt>
              <w:sdtPr>
                <w:rPr>
                  <w:rFonts w:hint="eastAsia" w:ascii="宋体" w:hAnsi="宋体"/>
                  <w:color w:val="000000"/>
                  <w:sz w:val="20"/>
                  <w:szCs w:val="20"/>
                </w:rPr>
                <w:tag w:val="_PLD_7bef01570e0e4071b94086e68a000bbc"/>
                <w:id w:val="872810579"/>
                <w:lock w:val="sdtLocked"/>
              </w:sdtPr>
              <w:sdtEndPr>
                <w:rPr>
                  <w:rFonts w:hint="eastAsia" w:ascii="宋体" w:hAnsi="宋体"/>
                  <w:color w:val="000000"/>
                  <w:sz w:val="20"/>
                  <w:szCs w:val="20"/>
                </w:rPr>
              </w:sdtEndPr>
              <w:sdtContent>
                <w:tc>
                  <w:tcPr>
                    <w:tcW w:w="1121" w:type="dxa"/>
                  </w:tcPr>
                  <w:p>
                    <w:pPr>
                      <w:spacing w:line="600" w:lineRule="exact"/>
                      <w:jc w:val="center"/>
                      <w:rPr>
                        <w:rFonts w:ascii="宋体"/>
                        <w:color w:val="000000"/>
                        <w:sz w:val="20"/>
                        <w:szCs w:val="20"/>
                      </w:rPr>
                    </w:pPr>
                    <w:r>
                      <w:rPr>
                        <w:rFonts w:hint="eastAsia" w:ascii="宋体" w:hAnsi="宋体"/>
                        <w:color w:val="000000"/>
                        <w:sz w:val="20"/>
                        <w:szCs w:val="20"/>
                      </w:rPr>
                      <w:t>票数</w:t>
                    </w:r>
                  </w:p>
                </w:tc>
              </w:sdtContent>
            </w:sdt>
            <w:sdt>
              <w:sdtPr>
                <w:rPr>
                  <w:rFonts w:hint="eastAsia" w:ascii="宋体" w:hAnsi="宋体"/>
                  <w:color w:val="000000"/>
                  <w:sz w:val="20"/>
                  <w:szCs w:val="20"/>
                </w:rPr>
                <w:tag w:val="_PLD_f2c9a6a03ea04ace8e46288279ed18c8"/>
                <w:id w:val="-1754044116"/>
                <w:lock w:val="sdtLocked"/>
              </w:sdtPr>
              <w:sdtEndPr>
                <w:rPr>
                  <w:rFonts w:hint="eastAsia" w:ascii="宋体" w:hAnsi="宋体"/>
                  <w:color w:val="000000"/>
                  <w:sz w:val="20"/>
                  <w:szCs w:val="20"/>
                </w:rPr>
              </w:sdtEndPr>
              <w:sdtContent>
                <w:tc>
                  <w:tcPr>
                    <w:tcW w:w="978" w:type="dxa"/>
                  </w:tcPr>
                  <w:p>
                    <w:pPr>
                      <w:spacing w:line="600" w:lineRule="exact"/>
                      <w:jc w:val="center"/>
                      <w:rPr>
                        <w:rFonts w:ascii="宋体"/>
                        <w:color w:val="000000"/>
                        <w:sz w:val="20"/>
                        <w:szCs w:val="20"/>
                      </w:rPr>
                    </w:pPr>
                    <w:r>
                      <w:rPr>
                        <w:rFonts w:hint="eastAsia" w:ascii="宋体" w:hAnsi="宋体"/>
                        <w:color w:val="000000"/>
                        <w:sz w:val="20"/>
                        <w:szCs w:val="20"/>
                      </w:rPr>
                      <w:t>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line="600" w:lineRule="exact"/>
                  <w:jc w:val="center"/>
                  <w:rPr>
                    <w:rFonts w:ascii="宋体"/>
                    <w:color w:val="000000"/>
                    <w:sz w:val="20"/>
                    <w:szCs w:val="20"/>
                  </w:rPr>
                </w:pPr>
                <w:sdt>
                  <w:sdtPr>
                    <w:rPr>
                      <w:rFonts w:ascii="宋体" w:hAnsi="宋体"/>
                      <w:color w:val="000000"/>
                      <w:sz w:val="20"/>
                      <w:szCs w:val="20"/>
                    </w:rPr>
                    <w:tag w:val="_PLD_30aa643aaec4457b9ff8daf82682de9e"/>
                    <w:id w:val="401031095"/>
                    <w:lock w:val="sdtLocked"/>
                  </w:sdtPr>
                  <w:sdtEndPr>
                    <w:rPr>
                      <w:rFonts w:hint="eastAsia" w:ascii="宋体" w:hAnsi="宋体"/>
                      <w:color w:val="000000"/>
                      <w:sz w:val="20"/>
                      <w:szCs w:val="20"/>
                    </w:rPr>
                  </w:sdtEndPr>
                  <w:sdtContent>
                    <w:r>
                      <w:rPr>
                        <w:rFonts w:ascii="宋体" w:hAnsi="宋体"/>
                        <w:color w:val="000000"/>
                        <w:sz w:val="20"/>
                        <w:szCs w:val="20"/>
                      </w:rPr>
                      <w:t>A</w:t>
                    </w:r>
                    <w:r>
                      <w:rPr>
                        <w:rFonts w:hint="eastAsia" w:ascii="宋体" w:hAnsi="宋体"/>
                        <w:color w:val="000000"/>
                        <w:sz w:val="20"/>
                        <w:szCs w:val="20"/>
                      </w:rPr>
                      <w:t>股</w:t>
                    </w:r>
                  </w:sdtContent>
                </w:sdt>
              </w:p>
            </w:tc>
            <w:sdt>
              <w:sdtPr>
                <w:rPr>
                  <w:rFonts w:asciiTheme="majorEastAsia" w:hAnsiTheme="majorEastAsia" w:eastAsiaTheme="majorEastAsia"/>
                  <w:kern w:val="0"/>
                  <w:sz w:val="20"/>
                  <w:szCs w:val="20"/>
                </w:rPr>
                <w:alias w:val="非累积投票议案表决情况_A股同意票数"/>
                <w:tag w:val="_GBC_d13cb7c3b10e4b89bd272020d5dfc3c5"/>
                <w:id w:val="-1752191106"/>
                <w:lock w:val="sdtLocked"/>
                <w:text/>
              </w:sdtPr>
              <w:sdtEndPr>
                <w:rPr>
                  <w:rFonts w:asciiTheme="majorEastAsia" w:hAnsiTheme="majorEastAsia" w:eastAsiaTheme="majorEastAsia"/>
                  <w:kern w:val="0"/>
                  <w:sz w:val="20"/>
                  <w:szCs w:val="20"/>
                </w:rPr>
              </w:sdtEndPr>
              <w:sdtContent>
                <w:tc>
                  <w:tcPr>
                    <w:tcW w:w="1558" w:type="dxa"/>
                  </w:tcPr>
                  <w:p>
                    <w:pPr>
                      <w:spacing w:line="600" w:lineRule="exact"/>
                      <w:jc w:val="right"/>
                      <w:rPr>
                        <w:rFonts w:asciiTheme="majorEastAsia" w:hAnsiTheme="majorEastAsia" w:eastAsiaTheme="majorEastAsia"/>
                        <w:color w:val="000000"/>
                        <w:sz w:val="20"/>
                        <w:szCs w:val="20"/>
                      </w:rPr>
                    </w:pPr>
                    <w:r>
                      <w:rPr>
                        <w:rFonts w:asciiTheme="majorEastAsia" w:hAnsiTheme="majorEastAsia" w:eastAsiaTheme="majorEastAsia"/>
                        <w:kern w:val="0"/>
                        <w:sz w:val="20"/>
                        <w:szCs w:val="20"/>
                      </w:rPr>
                      <w:t>143,549,641</w:t>
                    </w:r>
                  </w:p>
                </w:tc>
              </w:sdtContent>
            </w:sdt>
            <w:sdt>
              <w:sdtPr>
                <w:rPr>
                  <w:rFonts w:asciiTheme="majorEastAsia" w:hAnsiTheme="majorEastAsia" w:eastAsiaTheme="majorEastAsia"/>
                  <w:color w:val="000000"/>
                  <w:sz w:val="20"/>
                  <w:szCs w:val="20"/>
                </w:rPr>
                <w:alias w:val="非累积投票议案表决情况_A股同意比例"/>
                <w:tag w:val="_GBC_baa01c35de4c4da5999507b346370a05"/>
                <w:id w:val="-774474670"/>
                <w:lock w:val="sdtLocked"/>
              </w:sdtPr>
              <w:sdtEndPr>
                <w:rPr>
                  <w:rFonts w:asciiTheme="majorEastAsia" w:hAnsiTheme="majorEastAsia" w:eastAsiaTheme="majorEastAsia"/>
                  <w:color w:val="000000"/>
                  <w:sz w:val="20"/>
                  <w:szCs w:val="20"/>
                </w:rPr>
              </w:sdtEndPr>
              <w:sdtContent>
                <w:tc>
                  <w:tcPr>
                    <w:tcW w:w="979" w:type="dxa"/>
                  </w:tcPr>
                  <w:p>
                    <w:pPr>
                      <w:spacing w:line="600" w:lineRule="exact"/>
                      <w:jc w:val="right"/>
                      <w:rPr>
                        <w:rFonts w:asciiTheme="majorEastAsia" w:hAnsiTheme="majorEastAsia" w:eastAsiaTheme="majorEastAsia"/>
                        <w:color w:val="000000"/>
                        <w:sz w:val="20"/>
                        <w:szCs w:val="20"/>
                      </w:rPr>
                    </w:pPr>
                    <w:r>
                      <w:rPr>
                        <w:rFonts w:asciiTheme="majorEastAsia" w:hAnsiTheme="majorEastAsia" w:eastAsiaTheme="majorEastAsia"/>
                        <w:color w:val="000000"/>
                        <w:sz w:val="20"/>
                        <w:szCs w:val="20"/>
                      </w:rPr>
                      <w:t>99.9846</w:t>
                    </w:r>
                  </w:p>
                </w:tc>
              </w:sdtContent>
            </w:sdt>
            <w:sdt>
              <w:sdtPr>
                <w:rPr>
                  <w:rFonts w:asciiTheme="majorEastAsia" w:hAnsiTheme="majorEastAsia" w:eastAsiaTheme="majorEastAsia"/>
                  <w:color w:val="000000"/>
                  <w:sz w:val="20"/>
                  <w:szCs w:val="20"/>
                </w:rPr>
                <w:alias w:val="非累积投票议案表决情况_A股反对票数"/>
                <w:tag w:val="_GBC_aeddc7b9df07427a8287a3319656953b"/>
                <w:id w:val="-1035275161"/>
                <w:lock w:val="sdtLocked"/>
              </w:sdtPr>
              <w:sdtEndPr>
                <w:rPr>
                  <w:rFonts w:asciiTheme="majorEastAsia" w:hAnsiTheme="majorEastAsia" w:eastAsiaTheme="majorEastAsia"/>
                  <w:color w:val="000000"/>
                  <w:sz w:val="20"/>
                  <w:szCs w:val="20"/>
                </w:rPr>
              </w:sdtEndPr>
              <w:sdtContent>
                <w:tc>
                  <w:tcPr>
                    <w:tcW w:w="1120" w:type="dxa"/>
                  </w:tcPr>
                  <w:p>
                    <w:pPr>
                      <w:spacing w:line="600" w:lineRule="exact"/>
                      <w:jc w:val="right"/>
                      <w:rPr>
                        <w:rFonts w:asciiTheme="majorEastAsia" w:hAnsiTheme="majorEastAsia" w:eastAsiaTheme="majorEastAsia"/>
                        <w:color w:val="000000"/>
                        <w:sz w:val="20"/>
                        <w:szCs w:val="20"/>
                      </w:rPr>
                    </w:pPr>
                    <w:r>
                      <w:rPr>
                        <w:rFonts w:asciiTheme="majorEastAsia" w:hAnsiTheme="majorEastAsia" w:eastAsiaTheme="majorEastAsia"/>
                        <w:color w:val="000000"/>
                        <w:sz w:val="20"/>
                        <w:szCs w:val="20"/>
                      </w:rPr>
                      <w:t>21,983</w:t>
                    </w:r>
                  </w:p>
                </w:tc>
              </w:sdtContent>
            </w:sdt>
            <w:sdt>
              <w:sdtPr>
                <w:rPr>
                  <w:rFonts w:asciiTheme="majorEastAsia" w:hAnsiTheme="majorEastAsia" w:eastAsiaTheme="majorEastAsia"/>
                  <w:color w:val="000000"/>
                  <w:sz w:val="20"/>
                  <w:szCs w:val="20"/>
                </w:rPr>
                <w:alias w:val="非累积投票议案表决情况_A股反对比例"/>
                <w:tag w:val="_GBC_2fbfff06037f464baa9501f7aaaeeca4"/>
                <w:id w:val="-2104719307"/>
                <w:lock w:val="sdtLocked"/>
              </w:sdtPr>
              <w:sdtEndPr>
                <w:rPr>
                  <w:rFonts w:asciiTheme="majorEastAsia" w:hAnsiTheme="majorEastAsia" w:eastAsiaTheme="majorEastAsia"/>
                  <w:color w:val="000000"/>
                  <w:sz w:val="20"/>
                  <w:szCs w:val="20"/>
                </w:rPr>
              </w:sdtEndPr>
              <w:sdtContent>
                <w:tc>
                  <w:tcPr>
                    <w:tcW w:w="978" w:type="dxa"/>
                  </w:tcPr>
                  <w:p>
                    <w:pPr>
                      <w:spacing w:line="600" w:lineRule="exact"/>
                      <w:jc w:val="right"/>
                      <w:rPr>
                        <w:rFonts w:asciiTheme="majorEastAsia" w:hAnsiTheme="majorEastAsia" w:eastAsiaTheme="majorEastAsia"/>
                        <w:color w:val="000000"/>
                        <w:sz w:val="20"/>
                        <w:szCs w:val="20"/>
                      </w:rPr>
                    </w:pPr>
                    <w:r>
                      <w:rPr>
                        <w:rFonts w:asciiTheme="majorEastAsia" w:hAnsiTheme="majorEastAsia" w:eastAsiaTheme="majorEastAsia"/>
                        <w:color w:val="000000"/>
                        <w:sz w:val="20"/>
                        <w:szCs w:val="20"/>
                      </w:rPr>
                      <w:t>0.0154</w:t>
                    </w:r>
                  </w:p>
                </w:tc>
              </w:sdtContent>
            </w:sdt>
            <w:sdt>
              <w:sdtPr>
                <w:rPr>
                  <w:rFonts w:asciiTheme="majorEastAsia" w:hAnsiTheme="majorEastAsia" w:eastAsiaTheme="majorEastAsia"/>
                  <w:color w:val="000000"/>
                  <w:sz w:val="20"/>
                  <w:szCs w:val="20"/>
                </w:rPr>
                <w:alias w:val="非累积投票议案表决情况_A股弃权票数"/>
                <w:tag w:val="_GBC_311dad2ae32a4a41b5f70fe48cb445b5"/>
                <w:id w:val="-1500579843"/>
                <w:lock w:val="sdtLocked"/>
              </w:sdtPr>
              <w:sdtEndPr>
                <w:rPr>
                  <w:rFonts w:asciiTheme="majorEastAsia" w:hAnsiTheme="majorEastAsia" w:eastAsiaTheme="majorEastAsia"/>
                  <w:color w:val="000000"/>
                  <w:sz w:val="20"/>
                  <w:szCs w:val="20"/>
                </w:rPr>
              </w:sdtEndPr>
              <w:sdtContent>
                <w:tc>
                  <w:tcPr>
                    <w:tcW w:w="1121" w:type="dxa"/>
                  </w:tcPr>
                  <w:p>
                    <w:pPr>
                      <w:spacing w:line="600" w:lineRule="exact"/>
                      <w:jc w:val="right"/>
                      <w:rPr>
                        <w:rFonts w:asciiTheme="majorEastAsia" w:hAnsiTheme="majorEastAsia" w:eastAsiaTheme="majorEastAsia"/>
                        <w:color w:val="000000"/>
                        <w:sz w:val="20"/>
                        <w:szCs w:val="20"/>
                      </w:rPr>
                    </w:pPr>
                    <w:r>
                      <w:rPr>
                        <w:rFonts w:asciiTheme="majorEastAsia" w:hAnsiTheme="majorEastAsia" w:eastAsiaTheme="majorEastAsia"/>
                        <w:color w:val="000000"/>
                        <w:sz w:val="20"/>
                        <w:szCs w:val="20"/>
                      </w:rPr>
                      <w:t>0</w:t>
                    </w:r>
                  </w:p>
                </w:tc>
              </w:sdtContent>
            </w:sdt>
            <w:sdt>
              <w:sdtPr>
                <w:rPr>
                  <w:rFonts w:asciiTheme="majorEastAsia" w:hAnsiTheme="majorEastAsia" w:eastAsiaTheme="majorEastAsia"/>
                  <w:color w:val="000000"/>
                  <w:sz w:val="20"/>
                  <w:szCs w:val="20"/>
                </w:rPr>
                <w:alias w:val="非累积投票议案表决情况_A股弃权比例"/>
                <w:tag w:val="_GBC_3723b88f133b472497fbb1e22ce723a0"/>
                <w:id w:val="213776128"/>
                <w:lock w:val="sdtLocked"/>
              </w:sdtPr>
              <w:sdtEndPr>
                <w:rPr>
                  <w:rFonts w:asciiTheme="majorEastAsia" w:hAnsiTheme="majorEastAsia" w:eastAsiaTheme="majorEastAsia"/>
                  <w:color w:val="000000"/>
                  <w:sz w:val="20"/>
                  <w:szCs w:val="20"/>
                </w:rPr>
              </w:sdtEndPr>
              <w:sdtContent>
                <w:tc>
                  <w:tcPr>
                    <w:tcW w:w="978" w:type="dxa"/>
                  </w:tcPr>
                  <w:p>
                    <w:pPr>
                      <w:spacing w:line="600" w:lineRule="exact"/>
                      <w:jc w:val="right"/>
                      <w:rPr>
                        <w:rFonts w:asciiTheme="majorEastAsia" w:hAnsiTheme="majorEastAsia" w:eastAsiaTheme="majorEastAsia"/>
                        <w:color w:val="000000"/>
                        <w:sz w:val="20"/>
                        <w:szCs w:val="20"/>
                      </w:rPr>
                    </w:pPr>
                    <w:r>
                      <w:rPr>
                        <w:rFonts w:asciiTheme="majorEastAsia" w:hAnsiTheme="majorEastAsia" w:eastAsiaTheme="majorEastAsia"/>
                        <w:color w:val="000000"/>
                        <w:sz w:val="20"/>
                        <w:szCs w:val="20"/>
                      </w:rPr>
                      <w:t>0.0000</w:t>
                    </w:r>
                  </w:p>
                </w:tc>
              </w:sdtContent>
            </w:sdt>
          </w:tr>
        </w:tbl>
        <w:p/>
      </w:sdtContent>
    </w:sdt>
    <w:sdt>
      <w:sdtPr>
        <w:rPr>
          <w:b w:val="0"/>
          <w:bCs w:val="0"/>
          <w:sz w:val="21"/>
          <w:szCs w:val="22"/>
        </w:rPr>
        <w:tag w:val="_SEC_fd138d262d644e50920ea2bdb258ac70"/>
        <w:id w:val="-1640943532"/>
      </w:sdtPr>
      <w:sdtEndPr>
        <w:rPr>
          <w:b w:val="0"/>
          <w:bCs w:val="0"/>
          <w:sz w:val="21"/>
          <w:szCs w:val="21"/>
        </w:rPr>
      </w:sdtEndPr>
      <w:sdtContent>
        <w:p>
          <w:pPr>
            <w:pStyle w:val="4"/>
            <w:keepNext w:val="0"/>
            <w:keepLines w:val="0"/>
            <w:numPr>
              <w:ilvl w:val="0"/>
              <w:numId w:val="6"/>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766808019"/>
              <w:lock w:val="sdtLocked"/>
              <w:placeholder>
                <w:docPart w:val="898E409356C94079953B4923983DB6DB"/>
              </w:placeholder>
              <w:text/>
            </w:sdtPr>
            <w:sdtEndPr>
              <w:rPr>
                <w:rFonts w:hint="eastAsia"/>
                <w:b w:val="0"/>
                <w:sz w:val="24"/>
                <w:szCs w:val="24"/>
              </w:rPr>
            </w:sdtEndPr>
            <w:sdtContent>
              <w:r>
                <w:rPr>
                  <w:rFonts w:hint="eastAsia"/>
                  <w:b w:val="0"/>
                  <w:sz w:val="24"/>
                  <w:szCs w:val="24"/>
                </w:rPr>
                <w:t>关于审议2024年度监事薪酬的议案</w:t>
              </w:r>
            </w:sdtContent>
          </w:sdt>
        </w:p>
        <w:p>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223484202"/>
              <w:lock w:val="sdtLocked"/>
              <w:placeholder>
                <w:docPart w:val="898E409356C94079953B4923983DB6DB"/>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pPr>
            <w:ind w:firstLine="360" w:firstLineChars="150"/>
            <w:rPr>
              <w:sz w:val="24"/>
              <w:szCs w:val="24"/>
            </w:rPr>
          </w:pPr>
        </w:p>
        <w:p>
          <w:pPr>
            <w:rPr>
              <w:sz w:val="24"/>
              <w:szCs w:val="24"/>
            </w:rPr>
          </w:pPr>
          <w:r>
            <w:rPr>
              <w:rFonts w:hint="eastAsia"/>
              <w:sz w:val="24"/>
              <w:szCs w:val="24"/>
            </w:rPr>
            <w:t>表决情况：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3"/>
            <w:gridCol w:w="1558"/>
            <w:gridCol w:w="979"/>
            <w:gridCol w:w="1120"/>
            <w:gridCol w:w="978"/>
            <w:gridCol w:w="1121"/>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0"/>
                  <w:szCs w:val="20"/>
                </w:rPr>
                <w:tag w:val="_PLD_26d51279eaba4b5b80959bbb9958e7fe"/>
                <w:id w:val="991305040"/>
                <w:lock w:val="sdtLocked"/>
              </w:sdtPr>
              <w:sdtEndPr>
                <w:rPr>
                  <w:rFonts w:hint="eastAsia" w:ascii="宋体" w:hAnsi="宋体"/>
                  <w:color w:val="000000"/>
                  <w:sz w:val="20"/>
                  <w:szCs w:val="20"/>
                </w:rPr>
              </w:sdtEndPr>
              <w:sdtContent>
                <w:tc>
                  <w:tcPr>
                    <w:tcW w:w="1783" w:type="dxa"/>
                    <w:vMerge w:val="restart"/>
                  </w:tcPr>
                  <w:p>
                    <w:pPr>
                      <w:spacing w:line="600" w:lineRule="exact"/>
                      <w:jc w:val="center"/>
                      <w:rPr>
                        <w:rFonts w:ascii="宋体"/>
                        <w:color w:val="000000"/>
                        <w:sz w:val="20"/>
                        <w:szCs w:val="20"/>
                      </w:rPr>
                    </w:pPr>
                    <w:r>
                      <w:rPr>
                        <w:rFonts w:hint="eastAsia" w:ascii="宋体" w:hAnsi="宋体"/>
                        <w:color w:val="000000"/>
                        <w:sz w:val="20"/>
                        <w:szCs w:val="20"/>
                      </w:rPr>
                      <w:t>股东类型</w:t>
                    </w:r>
                  </w:p>
                </w:tc>
              </w:sdtContent>
            </w:sdt>
            <w:sdt>
              <w:sdtPr>
                <w:rPr>
                  <w:rFonts w:hint="eastAsia" w:ascii="宋体" w:hAnsi="宋体"/>
                  <w:color w:val="000000"/>
                  <w:sz w:val="20"/>
                  <w:szCs w:val="20"/>
                </w:rPr>
                <w:tag w:val="_PLD_e7b881988a3c4c4a8616dd489a233ab7"/>
                <w:id w:val="-954787698"/>
                <w:lock w:val="sdtLocked"/>
              </w:sdtPr>
              <w:sdtEndPr>
                <w:rPr>
                  <w:rFonts w:hint="eastAsia" w:ascii="宋体" w:hAnsi="宋体"/>
                  <w:color w:val="000000"/>
                  <w:sz w:val="20"/>
                  <w:szCs w:val="20"/>
                </w:rPr>
              </w:sdtEndPr>
              <w:sdtContent>
                <w:tc>
                  <w:tcPr>
                    <w:tcW w:w="2537" w:type="dxa"/>
                    <w:gridSpan w:val="2"/>
                  </w:tcPr>
                  <w:p>
                    <w:pPr>
                      <w:spacing w:line="600" w:lineRule="exact"/>
                      <w:jc w:val="center"/>
                      <w:rPr>
                        <w:rFonts w:ascii="宋体"/>
                        <w:color w:val="000000"/>
                        <w:sz w:val="20"/>
                        <w:szCs w:val="20"/>
                      </w:rPr>
                    </w:pPr>
                    <w:r>
                      <w:rPr>
                        <w:rFonts w:hint="eastAsia" w:ascii="宋体" w:hAnsi="宋体"/>
                        <w:color w:val="000000"/>
                        <w:sz w:val="20"/>
                        <w:szCs w:val="20"/>
                      </w:rPr>
                      <w:t>同意</w:t>
                    </w:r>
                  </w:p>
                </w:tc>
              </w:sdtContent>
            </w:sdt>
            <w:sdt>
              <w:sdtPr>
                <w:rPr>
                  <w:rFonts w:hint="eastAsia" w:ascii="宋体" w:hAnsi="宋体"/>
                  <w:color w:val="000000"/>
                  <w:sz w:val="20"/>
                  <w:szCs w:val="20"/>
                </w:rPr>
                <w:tag w:val="_PLD_a61edbeb4f584767809ea0521a10b417"/>
                <w:id w:val="1349759385"/>
                <w:lock w:val="sdtLocked"/>
              </w:sdtPr>
              <w:sdtEndPr>
                <w:rPr>
                  <w:rFonts w:hint="eastAsia" w:ascii="宋体" w:hAnsi="宋体"/>
                  <w:color w:val="000000"/>
                  <w:sz w:val="20"/>
                  <w:szCs w:val="20"/>
                </w:rPr>
              </w:sdtEndPr>
              <w:sdtContent>
                <w:tc>
                  <w:tcPr>
                    <w:tcW w:w="2098" w:type="dxa"/>
                    <w:gridSpan w:val="2"/>
                  </w:tcPr>
                  <w:p>
                    <w:pPr>
                      <w:spacing w:line="600" w:lineRule="exact"/>
                      <w:jc w:val="center"/>
                      <w:rPr>
                        <w:rFonts w:ascii="宋体"/>
                        <w:color w:val="000000"/>
                        <w:sz w:val="20"/>
                        <w:szCs w:val="20"/>
                      </w:rPr>
                    </w:pPr>
                    <w:r>
                      <w:rPr>
                        <w:rFonts w:hint="eastAsia" w:ascii="宋体" w:hAnsi="宋体"/>
                        <w:color w:val="000000"/>
                        <w:sz w:val="20"/>
                        <w:szCs w:val="20"/>
                      </w:rPr>
                      <w:t>反对</w:t>
                    </w:r>
                  </w:p>
                </w:tc>
              </w:sdtContent>
            </w:sdt>
            <w:sdt>
              <w:sdtPr>
                <w:rPr>
                  <w:rFonts w:hint="eastAsia" w:ascii="宋体" w:hAnsi="宋体"/>
                  <w:color w:val="000000"/>
                  <w:sz w:val="20"/>
                  <w:szCs w:val="20"/>
                </w:rPr>
                <w:tag w:val="_PLD_4fdb4d8ffd814ea3953d8297bf817dcb"/>
                <w:id w:val="-1416704192"/>
                <w:lock w:val="sdtLocked"/>
              </w:sdtPr>
              <w:sdtEndPr>
                <w:rPr>
                  <w:rFonts w:hint="eastAsia" w:ascii="宋体" w:hAnsi="宋体"/>
                  <w:color w:val="000000"/>
                  <w:sz w:val="20"/>
                  <w:szCs w:val="20"/>
                </w:rPr>
              </w:sdtEndPr>
              <w:sdtContent>
                <w:tc>
                  <w:tcPr>
                    <w:tcW w:w="2099" w:type="dxa"/>
                    <w:gridSpan w:val="2"/>
                  </w:tcPr>
                  <w:p>
                    <w:pPr>
                      <w:spacing w:line="600" w:lineRule="exact"/>
                      <w:jc w:val="center"/>
                      <w:rPr>
                        <w:rFonts w:ascii="宋体"/>
                        <w:color w:val="000000"/>
                        <w:sz w:val="20"/>
                        <w:szCs w:val="20"/>
                      </w:rPr>
                    </w:pPr>
                    <w:r>
                      <w:rPr>
                        <w:rFonts w:hint="eastAsia" w:ascii="宋体" w:hAnsi="宋体"/>
                        <w:color w:val="000000"/>
                        <w:sz w:val="20"/>
                        <w:szCs w:val="20"/>
                      </w:rPr>
                      <w:t>弃权</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83" w:type="dxa"/>
                <w:vMerge w:val="continue"/>
              </w:tcPr>
              <w:p>
                <w:pPr>
                  <w:spacing w:line="600" w:lineRule="exact"/>
                  <w:jc w:val="center"/>
                  <w:rPr>
                    <w:rFonts w:ascii="宋体"/>
                    <w:color w:val="000000"/>
                    <w:sz w:val="20"/>
                    <w:szCs w:val="20"/>
                  </w:rPr>
                </w:pPr>
              </w:p>
            </w:tc>
            <w:sdt>
              <w:sdtPr>
                <w:rPr>
                  <w:rFonts w:hint="eastAsia" w:ascii="宋体" w:hAnsi="宋体"/>
                  <w:color w:val="000000"/>
                  <w:sz w:val="20"/>
                  <w:szCs w:val="20"/>
                </w:rPr>
                <w:tag w:val="_PLD_f18f77e155d94d2d8a28bfcaf05f83a3"/>
                <w:id w:val="794495976"/>
                <w:lock w:val="sdtLocked"/>
              </w:sdtPr>
              <w:sdtEndPr>
                <w:rPr>
                  <w:rFonts w:hint="eastAsia" w:ascii="宋体" w:hAnsi="宋体"/>
                  <w:color w:val="000000"/>
                  <w:sz w:val="20"/>
                  <w:szCs w:val="20"/>
                </w:rPr>
              </w:sdtEndPr>
              <w:sdtContent>
                <w:tc>
                  <w:tcPr>
                    <w:tcW w:w="1558" w:type="dxa"/>
                  </w:tcPr>
                  <w:p>
                    <w:pPr>
                      <w:spacing w:line="600" w:lineRule="exact"/>
                      <w:jc w:val="center"/>
                      <w:rPr>
                        <w:rFonts w:ascii="宋体"/>
                        <w:color w:val="000000"/>
                        <w:sz w:val="20"/>
                        <w:szCs w:val="20"/>
                      </w:rPr>
                    </w:pPr>
                    <w:r>
                      <w:rPr>
                        <w:rFonts w:hint="eastAsia" w:ascii="宋体" w:hAnsi="宋体"/>
                        <w:color w:val="000000"/>
                        <w:sz w:val="20"/>
                        <w:szCs w:val="20"/>
                      </w:rPr>
                      <w:t>票数</w:t>
                    </w:r>
                  </w:p>
                </w:tc>
              </w:sdtContent>
            </w:sdt>
            <w:sdt>
              <w:sdtPr>
                <w:rPr>
                  <w:rFonts w:hint="eastAsia" w:ascii="宋体" w:hAnsi="宋体"/>
                  <w:color w:val="000000"/>
                  <w:sz w:val="20"/>
                  <w:szCs w:val="20"/>
                </w:rPr>
                <w:tag w:val="_PLD_67d3876b3952440a95004f559ee815be"/>
                <w:id w:val="-17170736"/>
                <w:lock w:val="sdtLocked"/>
              </w:sdtPr>
              <w:sdtEndPr>
                <w:rPr>
                  <w:rFonts w:hint="eastAsia" w:ascii="宋体" w:hAnsi="宋体"/>
                  <w:color w:val="000000"/>
                  <w:sz w:val="20"/>
                  <w:szCs w:val="20"/>
                </w:rPr>
              </w:sdtEndPr>
              <w:sdtContent>
                <w:tc>
                  <w:tcPr>
                    <w:tcW w:w="979" w:type="dxa"/>
                  </w:tcPr>
                  <w:p>
                    <w:pPr>
                      <w:spacing w:line="600" w:lineRule="exact"/>
                      <w:jc w:val="center"/>
                      <w:rPr>
                        <w:rFonts w:ascii="宋体"/>
                        <w:color w:val="000000"/>
                        <w:sz w:val="20"/>
                        <w:szCs w:val="20"/>
                      </w:rPr>
                    </w:pPr>
                    <w:r>
                      <w:rPr>
                        <w:rFonts w:hint="eastAsia" w:ascii="宋体" w:hAnsi="宋体"/>
                        <w:color w:val="000000"/>
                        <w:sz w:val="20"/>
                        <w:szCs w:val="20"/>
                      </w:rPr>
                      <w:t>比例（%）</w:t>
                    </w:r>
                  </w:p>
                </w:tc>
              </w:sdtContent>
            </w:sdt>
            <w:sdt>
              <w:sdtPr>
                <w:rPr>
                  <w:rFonts w:hint="eastAsia" w:ascii="宋体" w:hAnsi="宋体"/>
                  <w:color w:val="000000"/>
                  <w:sz w:val="20"/>
                  <w:szCs w:val="20"/>
                </w:rPr>
                <w:tag w:val="_PLD_6d8c5a0f3320411483e2b981dcdb3d3d"/>
                <w:id w:val="-313729192"/>
                <w:lock w:val="sdtLocked"/>
              </w:sdtPr>
              <w:sdtEndPr>
                <w:rPr>
                  <w:rFonts w:hint="eastAsia" w:ascii="宋体" w:hAnsi="宋体"/>
                  <w:color w:val="000000"/>
                  <w:sz w:val="20"/>
                  <w:szCs w:val="20"/>
                </w:rPr>
              </w:sdtEndPr>
              <w:sdtContent>
                <w:tc>
                  <w:tcPr>
                    <w:tcW w:w="1120" w:type="dxa"/>
                  </w:tcPr>
                  <w:p>
                    <w:pPr>
                      <w:spacing w:line="600" w:lineRule="exact"/>
                      <w:jc w:val="center"/>
                      <w:rPr>
                        <w:rFonts w:ascii="宋体"/>
                        <w:color w:val="000000"/>
                        <w:sz w:val="20"/>
                        <w:szCs w:val="20"/>
                      </w:rPr>
                    </w:pPr>
                    <w:r>
                      <w:rPr>
                        <w:rFonts w:hint="eastAsia" w:ascii="宋体" w:hAnsi="宋体"/>
                        <w:color w:val="000000"/>
                        <w:sz w:val="20"/>
                        <w:szCs w:val="20"/>
                      </w:rPr>
                      <w:t>票数</w:t>
                    </w:r>
                  </w:p>
                </w:tc>
              </w:sdtContent>
            </w:sdt>
            <w:sdt>
              <w:sdtPr>
                <w:rPr>
                  <w:rFonts w:hint="eastAsia" w:ascii="宋体" w:hAnsi="宋体"/>
                  <w:color w:val="000000"/>
                  <w:sz w:val="20"/>
                  <w:szCs w:val="20"/>
                </w:rPr>
                <w:tag w:val="_PLD_d9f715da37284df9bee84f56560ce2d2"/>
                <w:id w:val="-1486003030"/>
                <w:lock w:val="sdtLocked"/>
              </w:sdtPr>
              <w:sdtEndPr>
                <w:rPr>
                  <w:rFonts w:hint="eastAsia" w:ascii="宋体" w:hAnsi="宋体"/>
                  <w:color w:val="000000"/>
                  <w:sz w:val="20"/>
                  <w:szCs w:val="20"/>
                </w:rPr>
              </w:sdtEndPr>
              <w:sdtContent>
                <w:tc>
                  <w:tcPr>
                    <w:tcW w:w="978" w:type="dxa"/>
                  </w:tcPr>
                  <w:p>
                    <w:pPr>
                      <w:spacing w:line="600" w:lineRule="exact"/>
                      <w:jc w:val="center"/>
                      <w:rPr>
                        <w:rFonts w:ascii="宋体"/>
                        <w:color w:val="000000"/>
                        <w:sz w:val="20"/>
                        <w:szCs w:val="20"/>
                      </w:rPr>
                    </w:pPr>
                    <w:r>
                      <w:rPr>
                        <w:rFonts w:hint="eastAsia" w:ascii="宋体" w:hAnsi="宋体"/>
                        <w:color w:val="000000"/>
                        <w:sz w:val="20"/>
                        <w:szCs w:val="20"/>
                      </w:rPr>
                      <w:t>比例（%）</w:t>
                    </w:r>
                  </w:p>
                </w:tc>
              </w:sdtContent>
            </w:sdt>
            <w:sdt>
              <w:sdtPr>
                <w:rPr>
                  <w:rFonts w:hint="eastAsia" w:ascii="宋体" w:hAnsi="宋体"/>
                  <w:color w:val="000000"/>
                  <w:sz w:val="20"/>
                  <w:szCs w:val="20"/>
                </w:rPr>
                <w:tag w:val="_PLD_7bef01570e0e4071b94086e68a000bbc"/>
                <w:id w:val="769507954"/>
                <w:lock w:val="sdtLocked"/>
              </w:sdtPr>
              <w:sdtEndPr>
                <w:rPr>
                  <w:rFonts w:hint="eastAsia" w:ascii="宋体" w:hAnsi="宋体"/>
                  <w:color w:val="000000"/>
                  <w:sz w:val="20"/>
                  <w:szCs w:val="20"/>
                </w:rPr>
              </w:sdtEndPr>
              <w:sdtContent>
                <w:tc>
                  <w:tcPr>
                    <w:tcW w:w="1121" w:type="dxa"/>
                  </w:tcPr>
                  <w:p>
                    <w:pPr>
                      <w:spacing w:line="600" w:lineRule="exact"/>
                      <w:jc w:val="center"/>
                      <w:rPr>
                        <w:rFonts w:ascii="宋体"/>
                        <w:color w:val="000000"/>
                        <w:sz w:val="20"/>
                        <w:szCs w:val="20"/>
                      </w:rPr>
                    </w:pPr>
                    <w:r>
                      <w:rPr>
                        <w:rFonts w:hint="eastAsia" w:ascii="宋体" w:hAnsi="宋体"/>
                        <w:color w:val="000000"/>
                        <w:sz w:val="20"/>
                        <w:szCs w:val="20"/>
                      </w:rPr>
                      <w:t>票数</w:t>
                    </w:r>
                  </w:p>
                </w:tc>
              </w:sdtContent>
            </w:sdt>
            <w:sdt>
              <w:sdtPr>
                <w:rPr>
                  <w:rFonts w:hint="eastAsia" w:ascii="宋体" w:hAnsi="宋体"/>
                  <w:color w:val="000000"/>
                  <w:sz w:val="20"/>
                  <w:szCs w:val="20"/>
                </w:rPr>
                <w:tag w:val="_PLD_f2c9a6a03ea04ace8e46288279ed18c8"/>
                <w:id w:val="989759174"/>
                <w:lock w:val="sdtLocked"/>
              </w:sdtPr>
              <w:sdtEndPr>
                <w:rPr>
                  <w:rFonts w:hint="eastAsia" w:ascii="宋体" w:hAnsi="宋体"/>
                  <w:color w:val="000000"/>
                  <w:sz w:val="20"/>
                  <w:szCs w:val="20"/>
                </w:rPr>
              </w:sdtEndPr>
              <w:sdtContent>
                <w:tc>
                  <w:tcPr>
                    <w:tcW w:w="978" w:type="dxa"/>
                  </w:tcPr>
                  <w:p>
                    <w:pPr>
                      <w:spacing w:line="600" w:lineRule="exact"/>
                      <w:jc w:val="center"/>
                      <w:rPr>
                        <w:rFonts w:ascii="宋体"/>
                        <w:color w:val="000000"/>
                        <w:sz w:val="20"/>
                        <w:szCs w:val="20"/>
                      </w:rPr>
                    </w:pPr>
                    <w:r>
                      <w:rPr>
                        <w:rFonts w:hint="eastAsia" w:ascii="宋体" w:hAnsi="宋体"/>
                        <w:color w:val="000000"/>
                        <w:sz w:val="20"/>
                        <w:szCs w:val="20"/>
                      </w:rPr>
                      <w:t>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line="600" w:lineRule="exact"/>
                  <w:jc w:val="center"/>
                  <w:rPr>
                    <w:rFonts w:ascii="宋体"/>
                    <w:color w:val="000000"/>
                    <w:sz w:val="20"/>
                    <w:szCs w:val="20"/>
                  </w:rPr>
                </w:pPr>
                <w:sdt>
                  <w:sdtPr>
                    <w:rPr>
                      <w:rFonts w:ascii="宋体" w:hAnsi="宋体"/>
                      <w:color w:val="000000"/>
                      <w:sz w:val="20"/>
                      <w:szCs w:val="20"/>
                    </w:rPr>
                    <w:tag w:val="_PLD_30aa643aaec4457b9ff8daf82682de9e"/>
                    <w:id w:val="-1479140751"/>
                    <w:lock w:val="sdtLocked"/>
                  </w:sdtPr>
                  <w:sdtEndPr>
                    <w:rPr>
                      <w:rFonts w:hint="eastAsia" w:ascii="宋体" w:hAnsi="宋体"/>
                      <w:color w:val="000000"/>
                      <w:sz w:val="20"/>
                      <w:szCs w:val="20"/>
                    </w:rPr>
                  </w:sdtEndPr>
                  <w:sdtContent>
                    <w:r>
                      <w:rPr>
                        <w:rFonts w:ascii="宋体" w:hAnsi="宋体"/>
                        <w:color w:val="000000"/>
                        <w:sz w:val="20"/>
                        <w:szCs w:val="20"/>
                      </w:rPr>
                      <w:t>A</w:t>
                    </w:r>
                    <w:r>
                      <w:rPr>
                        <w:rFonts w:hint="eastAsia" w:ascii="宋体" w:hAnsi="宋体"/>
                        <w:color w:val="000000"/>
                        <w:sz w:val="20"/>
                        <w:szCs w:val="20"/>
                      </w:rPr>
                      <w:t>股</w:t>
                    </w:r>
                  </w:sdtContent>
                </w:sdt>
              </w:p>
            </w:tc>
            <w:sdt>
              <w:sdtPr>
                <w:rPr>
                  <w:rFonts w:asciiTheme="majorEastAsia" w:hAnsiTheme="majorEastAsia" w:eastAsiaTheme="majorEastAsia"/>
                  <w:kern w:val="0"/>
                  <w:sz w:val="20"/>
                  <w:szCs w:val="20"/>
                </w:rPr>
                <w:alias w:val="非累积投票议案表决情况_A股同意票数"/>
                <w:tag w:val="_GBC_d13cb7c3b10e4b89bd272020d5dfc3c5"/>
                <w:id w:val="-1290120050"/>
                <w:lock w:val="sdtLocked"/>
                <w:text/>
              </w:sdtPr>
              <w:sdtEndPr>
                <w:rPr>
                  <w:rFonts w:asciiTheme="majorEastAsia" w:hAnsiTheme="majorEastAsia" w:eastAsiaTheme="majorEastAsia"/>
                  <w:kern w:val="0"/>
                  <w:sz w:val="20"/>
                  <w:szCs w:val="20"/>
                </w:rPr>
              </w:sdtEndPr>
              <w:sdtContent>
                <w:tc>
                  <w:tcPr>
                    <w:tcW w:w="1558" w:type="dxa"/>
                  </w:tcPr>
                  <w:p>
                    <w:pPr>
                      <w:spacing w:line="600" w:lineRule="exact"/>
                      <w:jc w:val="right"/>
                      <w:rPr>
                        <w:rFonts w:asciiTheme="majorEastAsia" w:hAnsiTheme="majorEastAsia" w:eastAsiaTheme="majorEastAsia"/>
                        <w:color w:val="000000"/>
                        <w:sz w:val="20"/>
                        <w:szCs w:val="20"/>
                      </w:rPr>
                    </w:pPr>
                    <w:r>
                      <w:rPr>
                        <w:rFonts w:asciiTheme="majorEastAsia" w:hAnsiTheme="majorEastAsia" w:eastAsiaTheme="majorEastAsia"/>
                        <w:kern w:val="0"/>
                        <w:sz w:val="20"/>
                        <w:szCs w:val="20"/>
                      </w:rPr>
                      <w:t>143,449,641</w:t>
                    </w:r>
                  </w:p>
                </w:tc>
              </w:sdtContent>
            </w:sdt>
            <w:sdt>
              <w:sdtPr>
                <w:rPr>
                  <w:rFonts w:asciiTheme="majorEastAsia" w:hAnsiTheme="majorEastAsia" w:eastAsiaTheme="majorEastAsia"/>
                  <w:color w:val="000000"/>
                  <w:sz w:val="20"/>
                  <w:szCs w:val="20"/>
                </w:rPr>
                <w:alias w:val="非累积投票议案表决情况_A股同意比例"/>
                <w:tag w:val="_GBC_baa01c35de4c4da5999507b346370a05"/>
                <w:id w:val="336815235"/>
                <w:lock w:val="sdtLocked"/>
              </w:sdtPr>
              <w:sdtEndPr>
                <w:rPr>
                  <w:rFonts w:asciiTheme="majorEastAsia" w:hAnsiTheme="majorEastAsia" w:eastAsiaTheme="majorEastAsia"/>
                  <w:color w:val="000000"/>
                  <w:sz w:val="20"/>
                  <w:szCs w:val="20"/>
                </w:rPr>
              </w:sdtEndPr>
              <w:sdtContent>
                <w:tc>
                  <w:tcPr>
                    <w:tcW w:w="979" w:type="dxa"/>
                  </w:tcPr>
                  <w:p>
                    <w:pPr>
                      <w:spacing w:line="600" w:lineRule="exact"/>
                      <w:jc w:val="right"/>
                      <w:rPr>
                        <w:rFonts w:asciiTheme="majorEastAsia" w:hAnsiTheme="majorEastAsia" w:eastAsiaTheme="majorEastAsia"/>
                        <w:color w:val="000000"/>
                        <w:sz w:val="20"/>
                        <w:szCs w:val="20"/>
                      </w:rPr>
                    </w:pPr>
                    <w:r>
                      <w:rPr>
                        <w:rFonts w:asciiTheme="majorEastAsia" w:hAnsiTheme="majorEastAsia" w:eastAsiaTheme="majorEastAsia"/>
                        <w:color w:val="000000"/>
                        <w:sz w:val="20"/>
                        <w:szCs w:val="20"/>
                      </w:rPr>
                      <w:t>99.9846</w:t>
                    </w:r>
                  </w:p>
                </w:tc>
              </w:sdtContent>
            </w:sdt>
            <w:sdt>
              <w:sdtPr>
                <w:rPr>
                  <w:rFonts w:asciiTheme="majorEastAsia" w:hAnsiTheme="majorEastAsia" w:eastAsiaTheme="majorEastAsia"/>
                  <w:color w:val="000000"/>
                  <w:sz w:val="20"/>
                  <w:szCs w:val="20"/>
                </w:rPr>
                <w:alias w:val="非累积投票议案表决情况_A股反对票数"/>
                <w:tag w:val="_GBC_aeddc7b9df07427a8287a3319656953b"/>
                <w:id w:val="1169374321"/>
                <w:lock w:val="sdtLocked"/>
              </w:sdtPr>
              <w:sdtEndPr>
                <w:rPr>
                  <w:rFonts w:asciiTheme="majorEastAsia" w:hAnsiTheme="majorEastAsia" w:eastAsiaTheme="majorEastAsia"/>
                  <w:color w:val="000000"/>
                  <w:sz w:val="20"/>
                  <w:szCs w:val="20"/>
                </w:rPr>
              </w:sdtEndPr>
              <w:sdtContent>
                <w:tc>
                  <w:tcPr>
                    <w:tcW w:w="1120" w:type="dxa"/>
                  </w:tcPr>
                  <w:p>
                    <w:pPr>
                      <w:spacing w:line="600" w:lineRule="exact"/>
                      <w:jc w:val="right"/>
                      <w:rPr>
                        <w:rFonts w:asciiTheme="majorEastAsia" w:hAnsiTheme="majorEastAsia" w:eastAsiaTheme="majorEastAsia"/>
                        <w:color w:val="000000"/>
                        <w:sz w:val="20"/>
                        <w:szCs w:val="20"/>
                      </w:rPr>
                    </w:pPr>
                    <w:r>
                      <w:rPr>
                        <w:rFonts w:asciiTheme="majorEastAsia" w:hAnsiTheme="majorEastAsia" w:eastAsiaTheme="majorEastAsia"/>
                        <w:color w:val="000000"/>
                        <w:sz w:val="20"/>
                        <w:szCs w:val="20"/>
                      </w:rPr>
                      <w:t>21,983</w:t>
                    </w:r>
                  </w:p>
                </w:tc>
              </w:sdtContent>
            </w:sdt>
            <w:sdt>
              <w:sdtPr>
                <w:rPr>
                  <w:rFonts w:asciiTheme="majorEastAsia" w:hAnsiTheme="majorEastAsia" w:eastAsiaTheme="majorEastAsia"/>
                  <w:color w:val="000000"/>
                  <w:sz w:val="20"/>
                  <w:szCs w:val="20"/>
                </w:rPr>
                <w:alias w:val="非累积投票议案表决情况_A股反对比例"/>
                <w:tag w:val="_GBC_2fbfff06037f464baa9501f7aaaeeca4"/>
                <w:id w:val="397789133"/>
                <w:lock w:val="sdtLocked"/>
              </w:sdtPr>
              <w:sdtEndPr>
                <w:rPr>
                  <w:rFonts w:asciiTheme="majorEastAsia" w:hAnsiTheme="majorEastAsia" w:eastAsiaTheme="majorEastAsia"/>
                  <w:color w:val="000000"/>
                  <w:sz w:val="20"/>
                  <w:szCs w:val="20"/>
                </w:rPr>
              </w:sdtEndPr>
              <w:sdtContent>
                <w:tc>
                  <w:tcPr>
                    <w:tcW w:w="978" w:type="dxa"/>
                  </w:tcPr>
                  <w:p>
                    <w:pPr>
                      <w:spacing w:line="600" w:lineRule="exact"/>
                      <w:jc w:val="right"/>
                      <w:rPr>
                        <w:rFonts w:asciiTheme="majorEastAsia" w:hAnsiTheme="majorEastAsia" w:eastAsiaTheme="majorEastAsia"/>
                        <w:color w:val="000000"/>
                        <w:sz w:val="20"/>
                        <w:szCs w:val="20"/>
                      </w:rPr>
                    </w:pPr>
                    <w:r>
                      <w:rPr>
                        <w:rFonts w:asciiTheme="majorEastAsia" w:hAnsiTheme="majorEastAsia" w:eastAsiaTheme="majorEastAsia"/>
                        <w:color w:val="000000"/>
                        <w:sz w:val="20"/>
                        <w:szCs w:val="20"/>
                      </w:rPr>
                      <w:t>0.0154</w:t>
                    </w:r>
                  </w:p>
                </w:tc>
              </w:sdtContent>
            </w:sdt>
            <w:sdt>
              <w:sdtPr>
                <w:rPr>
                  <w:rFonts w:asciiTheme="majorEastAsia" w:hAnsiTheme="majorEastAsia" w:eastAsiaTheme="majorEastAsia"/>
                  <w:color w:val="000000"/>
                  <w:sz w:val="20"/>
                  <w:szCs w:val="20"/>
                </w:rPr>
                <w:alias w:val="非累积投票议案表决情况_A股弃权票数"/>
                <w:tag w:val="_GBC_311dad2ae32a4a41b5f70fe48cb445b5"/>
                <w:id w:val="1686474087"/>
                <w:lock w:val="sdtLocked"/>
              </w:sdtPr>
              <w:sdtEndPr>
                <w:rPr>
                  <w:rFonts w:asciiTheme="majorEastAsia" w:hAnsiTheme="majorEastAsia" w:eastAsiaTheme="majorEastAsia"/>
                  <w:color w:val="000000"/>
                  <w:sz w:val="20"/>
                  <w:szCs w:val="20"/>
                </w:rPr>
              </w:sdtEndPr>
              <w:sdtContent>
                <w:tc>
                  <w:tcPr>
                    <w:tcW w:w="1121" w:type="dxa"/>
                  </w:tcPr>
                  <w:p>
                    <w:pPr>
                      <w:spacing w:line="600" w:lineRule="exact"/>
                      <w:jc w:val="right"/>
                      <w:rPr>
                        <w:rFonts w:asciiTheme="majorEastAsia" w:hAnsiTheme="majorEastAsia" w:eastAsiaTheme="majorEastAsia"/>
                        <w:color w:val="000000"/>
                        <w:sz w:val="20"/>
                        <w:szCs w:val="20"/>
                      </w:rPr>
                    </w:pPr>
                    <w:r>
                      <w:rPr>
                        <w:rFonts w:asciiTheme="majorEastAsia" w:hAnsiTheme="majorEastAsia" w:eastAsiaTheme="majorEastAsia"/>
                        <w:color w:val="000000"/>
                        <w:sz w:val="20"/>
                        <w:szCs w:val="20"/>
                      </w:rPr>
                      <w:t>0</w:t>
                    </w:r>
                  </w:p>
                </w:tc>
              </w:sdtContent>
            </w:sdt>
            <w:sdt>
              <w:sdtPr>
                <w:rPr>
                  <w:rFonts w:asciiTheme="majorEastAsia" w:hAnsiTheme="majorEastAsia" w:eastAsiaTheme="majorEastAsia"/>
                  <w:color w:val="000000"/>
                  <w:sz w:val="20"/>
                  <w:szCs w:val="20"/>
                </w:rPr>
                <w:alias w:val="非累积投票议案表决情况_A股弃权比例"/>
                <w:tag w:val="_GBC_3723b88f133b472497fbb1e22ce723a0"/>
                <w:id w:val="-118233106"/>
                <w:lock w:val="sdtLocked"/>
              </w:sdtPr>
              <w:sdtEndPr>
                <w:rPr>
                  <w:rFonts w:asciiTheme="majorEastAsia" w:hAnsiTheme="majorEastAsia" w:eastAsiaTheme="majorEastAsia"/>
                  <w:color w:val="000000"/>
                  <w:sz w:val="20"/>
                  <w:szCs w:val="20"/>
                </w:rPr>
              </w:sdtEndPr>
              <w:sdtContent>
                <w:tc>
                  <w:tcPr>
                    <w:tcW w:w="978" w:type="dxa"/>
                  </w:tcPr>
                  <w:p>
                    <w:pPr>
                      <w:spacing w:line="600" w:lineRule="exact"/>
                      <w:jc w:val="right"/>
                      <w:rPr>
                        <w:rFonts w:asciiTheme="majorEastAsia" w:hAnsiTheme="majorEastAsia" w:eastAsiaTheme="majorEastAsia"/>
                        <w:color w:val="000000"/>
                        <w:sz w:val="20"/>
                        <w:szCs w:val="20"/>
                      </w:rPr>
                    </w:pPr>
                    <w:r>
                      <w:rPr>
                        <w:rFonts w:asciiTheme="majorEastAsia" w:hAnsiTheme="majorEastAsia" w:eastAsiaTheme="majorEastAsia"/>
                        <w:color w:val="000000"/>
                        <w:sz w:val="20"/>
                        <w:szCs w:val="20"/>
                      </w:rPr>
                      <w:t>0.0000</w:t>
                    </w:r>
                  </w:p>
                </w:tc>
              </w:sdtContent>
            </w:sdt>
          </w:tr>
        </w:tbl>
        <w:p/>
      </w:sdtContent>
    </w:sdt>
    <w:sdt>
      <w:sdtPr>
        <w:rPr>
          <w:b w:val="0"/>
          <w:bCs w:val="0"/>
          <w:sz w:val="21"/>
          <w:szCs w:val="22"/>
        </w:rPr>
        <w:tag w:val="_SEC_fd138d262d644e50920ea2bdb258ac70"/>
        <w:id w:val="1221708733"/>
      </w:sdtPr>
      <w:sdtEndPr>
        <w:rPr>
          <w:b w:val="0"/>
          <w:bCs w:val="0"/>
          <w:sz w:val="21"/>
          <w:szCs w:val="21"/>
        </w:rPr>
      </w:sdtEndPr>
      <w:sdtContent>
        <w:p>
          <w:pPr>
            <w:pStyle w:val="4"/>
            <w:keepNext w:val="0"/>
            <w:keepLines w:val="0"/>
            <w:numPr>
              <w:ilvl w:val="0"/>
              <w:numId w:val="6"/>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951191378"/>
              <w:lock w:val="sdtLocked"/>
              <w:placeholder>
                <w:docPart w:val="693F8F57C2BE4A96A27710B31FB15E8A"/>
              </w:placeholder>
              <w:text/>
            </w:sdtPr>
            <w:sdtEndPr>
              <w:rPr>
                <w:rFonts w:hint="eastAsia"/>
                <w:b w:val="0"/>
                <w:sz w:val="24"/>
                <w:szCs w:val="24"/>
              </w:rPr>
            </w:sdtEndPr>
            <w:sdtContent>
              <w:r>
                <w:rPr>
                  <w:rFonts w:hint="eastAsia"/>
                  <w:b w:val="0"/>
                  <w:sz w:val="24"/>
                  <w:szCs w:val="24"/>
                </w:rPr>
                <w:t>关于审议2024年度董事薪酬的议案</w:t>
              </w:r>
            </w:sdtContent>
          </w:sdt>
        </w:p>
        <w:p>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811092590"/>
              <w:lock w:val="sdtLocked"/>
              <w:placeholder>
                <w:docPart w:val="693F8F57C2BE4A96A27710B31FB15E8A"/>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pPr>
            <w:ind w:firstLine="360" w:firstLineChars="150"/>
            <w:rPr>
              <w:sz w:val="24"/>
              <w:szCs w:val="24"/>
            </w:rPr>
          </w:pPr>
        </w:p>
        <w:p>
          <w:pPr>
            <w:rPr>
              <w:sz w:val="24"/>
              <w:szCs w:val="24"/>
            </w:rPr>
          </w:pPr>
          <w:r>
            <w:rPr>
              <w:rFonts w:hint="eastAsia"/>
              <w:sz w:val="24"/>
              <w:szCs w:val="24"/>
            </w:rPr>
            <w:t>表决情况：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3"/>
            <w:gridCol w:w="1558"/>
            <w:gridCol w:w="979"/>
            <w:gridCol w:w="1120"/>
            <w:gridCol w:w="978"/>
            <w:gridCol w:w="1121"/>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0"/>
                  <w:szCs w:val="20"/>
                </w:rPr>
                <w:tag w:val="_PLD_26d51279eaba4b5b80959bbb9958e7fe"/>
                <w:id w:val="-1393265468"/>
                <w:lock w:val="sdtLocked"/>
              </w:sdtPr>
              <w:sdtEndPr>
                <w:rPr>
                  <w:rFonts w:hint="eastAsia" w:ascii="宋体" w:hAnsi="宋体"/>
                  <w:color w:val="000000"/>
                  <w:sz w:val="20"/>
                  <w:szCs w:val="20"/>
                </w:rPr>
              </w:sdtEndPr>
              <w:sdtContent>
                <w:tc>
                  <w:tcPr>
                    <w:tcW w:w="1783" w:type="dxa"/>
                    <w:vMerge w:val="restart"/>
                  </w:tcPr>
                  <w:p>
                    <w:pPr>
                      <w:spacing w:line="600" w:lineRule="exact"/>
                      <w:jc w:val="center"/>
                      <w:rPr>
                        <w:rFonts w:ascii="宋体"/>
                        <w:color w:val="000000"/>
                        <w:sz w:val="20"/>
                        <w:szCs w:val="20"/>
                      </w:rPr>
                    </w:pPr>
                    <w:r>
                      <w:rPr>
                        <w:rFonts w:hint="eastAsia" w:ascii="宋体" w:hAnsi="宋体"/>
                        <w:color w:val="000000"/>
                        <w:sz w:val="20"/>
                        <w:szCs w:val="20"/>
                      </w:rPr>
                      <w:t>股东类型</w:t>
                    </w:r>
                  </w:p>
                </w:tc>
              </w:sdtContent>
            </w:sdt>
            <w:sdt>
              <w:sdtPr>
                <w:rPr>
                  <w:rFonts w:hint="eastAsia" w:ascii="宋体" w:hAnsi="宋体"/>
                  <w:color w:val="000000"/>
                  <w:sz w:val="20"/>
                  <w:szCs w:val="20"/>
                </w:rPr>
                <w:tag w:val="_PLD_e7b881988a3c4c4a8616dd489a233ab7"/>
                <w:id w:val="-826438794"/>
                <w:lock w:val="sdtLocked"/>
              </w:sdtPr>
              <w:sdtEndPr>
                <w:rPr>
                  <w:rFonts w:hint="eastAsia" w:ascii="宋体" w:hAnsi="宋体"/>
                  <w:color w:val="000000"/>
                  <w:sz w:val="20"/>
                  <w:szCs w:val="20"/>
                </w:rPr>
              </w:sdtEndPr>
              <w:sdtContent>
                <w:tc>
                  <w:tcPr>
                    <w:tcW w:w="2537" w:type="dxa"/>
                    <w:gridSpan w:val="2"/>
                  </w:tcPr>
                  <w:p>
                    <w:pPr>
                      <w:spacing w:line="600" w:lineRule="exact"/>
                      <w:jc w:val="center"/>
                      <w:rPr>
                        <w:rFonts w:ascii="宋体"/>
                        <w:color w:val="000000"/>
                        <w:sz w:val="20"/>
                        <w:szCs w:val="20"/>
                      </w:rPr>
                    </w:pPr>
                    <w:r>
                      <w:rPr>
                        <w:rFonts w:hint="eastAsia" w:ascii="宋体" w:hAnsi="宋体"/>
                        <w:color w:val="000000"/>
                        <w:sz w:val="20"/>
                        <w:szCs w:val="20"/>
                      </w:rPr>
                      <w:t>同意</w:t>
                    </w:r>
                  </w:p>
                </w:tc>
              </w:sdtContent>
            </w:sdt>
            <w:sdt>
              <w:sdtPr>
                <w:rPr>
                  <w:rFonts w:hint="eastAsia" w:ascii="宋体" w:hAnsi="宋体"/>
                  <w:color w:val="000000"/>
                  <w:sz w:val="20"/>
                  <w:szCs w:val="20"/>
                </w:rPr>
                <w:tag w:val="_PLD_a61edbeb4f584767809ea0521a10b417"/>
                <w:id w:val="-2020309935"/>
                <w:lock w:val="sdtLocked"/>
              </w:sdtPr>
              <w:sdtEndPr>
                <w:rPr>
                  <w:rFonts w:hint="eastAsia" w:ascii="宋体" w:hAnsi="宋体"/>
                  <w:color w:val="000000"/>
                  <w:sz w:val="20"/>
                  <w:szCs w:val="20"/>
                </w:rPr>
              </w:sdtEndPr>
              <w:sdtContent>
                <w:tc>
                  <w:tcPr>
                    <w:tcW w:w="2098" w:type="dxa"/>
                    <w:gridSpan w:val="2"/>
                  </w:tcPr>
                  <w:p>
                    <w:pPr>
                      <w:spacing w:line="600" w:lineRule="exact"/>
                      <w:jc w:val="center"/>
                      <w:rPr>
                        <w:rFonts w:ascii="宋体"/>
                        <w:color w:val="000000"/>
                        <w:sz w:val="20"/>
                        <w:szCs w:val="20"/>
                      </w:rPr>
                    </w:pPr>
                    <w:r>
                      <w:rPr>
                        <w:rFonts w:hint="eastAsia" w:ascii="宋体" w:hAnsi="宋体"/>
                        <w:color w:val="000000"/>
                        <w:sz w:val="20"/>
                        <w:szCs w:val="20"/>
                      </w:rPr>
                      <w:t>反对</w:t>
                    </w:r>
                  </w:p>
                </w:tc>
              </w:sdtContent>
            </w:sdt>
            <w:sdt>
              <w:sdtPr>
                <w:rPr>
                  <w:rFonts w:hint="eastAsia" w:ascii="宋体" w:hAnsi="宋体"/>
                  <w:color w:val="000000"/>
                  <w:sz w:val="20"/>
                  <w:szCs w:val="20"/>
                </w:rPr>
                <w:tag w:val="_PLD_4fdb4d8ffd814ea3953d8297bf817dcb"/>
                <w:id w:val="1839578229"/>
                <w:lock w:val="sdtLocked"/>
              </w:sdtPr>
              <w:sdtEndPr>
                <w:rPr>
                  <w:rFonts w:hint="eastAsia" w:ascii="宋体" w:hAnsi="宋体"/>
                  <w:color w:val="000000"/>
                  <w:sz w:val="20"/>
                  <w:szCs w:val="20"/>
                </w:rPr>
              </w:sdtEndPr>
              <w:sdtContent>
                <w:tc>
                  <w:tcPr>
                    <w:tcW w:w="2099" w:type="dxa"/>
                    <w:gridSpan w:val="2"/>
                  </w:tcPr>
                  <w:p>
                    <w:pPr>
                      <w:spacing w:line="600" w:lineRule="exact"/>
                      <w:jc w:val="center"/>
                      <w:rPr>
                        <w:rFonts w:ascii="宋体"/>
                        <w:color w:val="000000"/>
                        <w:sz w:val="20"/>
                        <w:szCs w:val="20"/>
                      </w:rPr>
                    </w:pPr>
                    <w:r>
                      <w:rPr>
                        <w:rFonts w:hint="eastAsia" w:ascii="宋体" w:hAnsi="宋体"/>
                        <w:color w:val="000000"/>
                        <w:sz w:val="20"/>
                        <w:szCs w:val="20"/>
                      </w:rPr>
                      <w:t>弃权</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83" w:type="dxa"/>
                <w:vMerge w:val="continue"/>
              </w:tcPr>
              <w:p>
                <w:pPr>
                  <w:spacing w:line="600" w:lineRule="exact"/>
                  <w:jc w:val="center"/>
                  <w:rPr>
                    <w:rFonts w:ascii="宋体"/>
                    <w:color w:val="000000"/>
                    <w:sz w:val="20"/>
                    <w:szCs w:val="20"/>
                  </w:rPr>
                </w:pPr>
              </w:p>
            </w:tc>
            <w:sdt>
              <w:sdtPr>
                <w:rPr>
                  <w:rFonts w:hint="eastAsia" w:ascii="宋体" w:hAnsi="宋体"/>
                  <w:color w:val="000000"/>
                  <w:sz w:val="20"/>
                  <w:szCs w:val="20"/>
                </w:rPr>
                <w:tag w:val="_PLD_f18f77e155d94d2d8a28bfcaf05f83a3"/>
                <w:id w:val="840199856"/>
                <w:lock w:val="sdtLocked"/>
              </w:sdtPr>
              <w:sdtEndPr>
                <w:rPr>
                  <w:rFonts w:hint="eastAsia" w:ascii="宋体" w:hAnsi="宋体"/>
                  <w:color w:val="000000"/>
                  <w:sz w:val="20"/>
                  <w:szCs w:val="20"/>
                </w:rPr>
              </w:sdtEndPr>
              <w:sdtContent>
                <w:tc>
                  <w:tcPr>
                    <w:tcW w:w="1558" w:type="dxa"/>
                  </w:tcPr>
                  <w:p>
                    <w:pPr>
                      <w:spacing w:line="600" w:lineRule="exact"/>
                      <w:jc w:val="center"/>
                      <w:rPr>
                        <w:rFonts w:ascii="宋体"/>
                        <w:color w:val="000000"/>
                        <w:sz w:val="20"/>
                        <w:szCs w:val="20"/>
                      </w:rPr>
                    </w:pPr>
                    <w:r>
                      <w:rPr>
                        <w:rFonts w:hint="eastAsia" w:ascii="宋体" w:hAnsi="宋体"/>
                        <w:color w:val="000000"/>
                        <w:sz w:val="20"/>
                        <w:szCs w:val="20"/>
                      </w:rPr>
                      <w:t>票数</w:t>
                    </w:r>
                  </w:p>
                </w:tc>
              </w:sdtContent>
            </w:sdt>
            <w:sdt>
              <w:sdtPr>
                <w:rPr>
                  <w:rFonts w:hint="eastAsia" w:ascii="宋体" w:hAnsi="宋体"/>
                  <w:color w:val="000000"/>
                  <w:sz w:val="20"/>
                  <w:szCs w:val="20"/>
                </w:rPr>
                <w:tag w:val="_PLD_67d3876b3952440a95004f559ee815be"/>
                <w:id w:val="-1235166188"/>
                <w:lock w:val="sdtLocked"/>
              </w:sdtPr>
              <w:sdtEndPr>
                <w:rPr>
                  <w:rFonts w:hint="eastAsia" w:ascii="宋体" w:hAnsi="宋体"/>
                  <w:color w:val="000000"/>
                  <w:sz w:val="20"/>
                  <w:szCs w:val="20"/>
                </w:rPr>
              </w:sdtEndPr>
              <w:sdtContent>
                <w:tc>
                  <w:tcPr>
                    <w:tcW w:w="979" w:type="dxa"/>
                  </w:tcPr>
                  <w:p>
                    <w:pPr>
                      <w:spacing w:line="600" w:lineRule="exact"/>
                      <w:jc w:val="center"/>
                      <w:rPr>
                        <w:rFonts w:ascii="宋体"/>
                        <w:color w:val="000000"/>
                        <w:sz w:val="20"/>
                        <w:szCs w:val="20"/>
                      </w:rPr>
                    </w:pPr>
                    <w:r>
                      <w:rPr>
                        <w:rFonts w:hint="eastAsia" w:ascii="宋体" w:hAnsi="宋体"/>
                        <w:color w:val="000000"/>
                        <w:sz w:val="20"/>
                        <w:szCs w:val="20"/>
                      </w:rPr>
                      <w:t>比例（%）</w:t>
                    </w:r>
                  </w:p>
                </w:tc>
              </w:sdtContent>
            </w:sdt>
            <w:sdt>
              <w:sdtPr>
                <w:rPr>
                  <w:rFonts w:hint="eastAsia" w:ascii="宋体" w:hAnsi="宋体"/>
                  <w:color w:val="000000"/>
                  <w:sz w:val="20"/>
                  <w:szCs w:val="20"/>
                </w:rPr>
                <w:tag w:val="_PLD_6d8c5a0f3320411483e2b981dcdb3d3d"/>
                <w:id w:val="1505320614"/>
                <w:lock w:val="sdtLocked"/>
              </w:sdtPr>
              <w:sdtEndPr>
                <w:rPr>
                  <w:rFonts w:hint="eastAsia" w:ascii="宋体" w:hAnsi="宋体"/>
                  <w:color w:val="000000"/>
                  <w:sz w:val="20"/>
                  <w:szCs w:val="20"/>
                </w:rPr>
              </w:sdtEndPr>
              <w:sdtContent>
                <w:tc>
                  <w:tcPr>
                    <w:tcW w:w="1120" w:type="dxa"/>
                  </w:tcPr>
                  <w:p>
                    <w:pPr>
                      <w:spacing w:line="600" w:lineRule="exact"/>
                      <w:jc w:val="center"/>
                      <w:rPr>
                        <w:rFonts w:ascii="宋体"/>
                        <w:color w:val="000000"/>
                        <w:sz w:val="20"/>
                        <w:szCs w:val="20"/>
                      </w:rPr>
                    </w:pPr>
                    <w:r>
                      <w:rPr>
                        <w:rFonts w:hint="eastAsia" w:ascii="宋体" w:hAnsi="宋体"/>
                        <w:color w:val="000000"/>
                        <w:sz w:val="20"/>
                        <w:szCs w:val="20"/>
                      </w:rPr>
                      <w:t>票数</w:t>
                    </w:r>
                  </w:p>
                </w:tc>
              </w:sdtContent>
            </w:sdt>
            <w:sdt>
              <w:sdtPr>
                <w:rPr>
                  <w:rFonts w:hint="eastAsia" w:ascii="宋体" w:hAnsi="宋体"/>
                  <w:color w:val="000000"/>
                  <w:sz w:val="20"/>
                  <w:szCs w:val="20"/>
                </w:rPr>
                <w:tag w:val="_PLD_d9f715da37284df9bee84f56560ce2d2"/>
                <w:id w:val="1564451897"/>
                <w:lock w:val="sdtLocked"/>
              </w:sdtPr>
              <w:sdtEndPr>
                <w:rPr>
                  <w:rFonts w:hint="eastAsia" w:ascii="宋体" w:hAnsi="宋体"/>
                  <w:color w:val="000000"/>
                  <w:sz w:val="20"/>
                  <w:szCs w:val="20"/>
                </w:rPr>
              </w:sdtEndPr>
              <w:sdtContent>
                <w:tc>
                  <w:tcPr>
                    <w:tcW w:w="978" w:type="dxa"/>
                  </w:tcPr>
                  <w:p>
                    <w:pPr>
                      <w:spacing w:line="600" w:lineRule="exact"/>
                      <w:jc w:val="center"/>
                      <w:rPr>
                        <w:rFonts w:ascii="宋体"/>
                        <w:color w:val="000000"/>
                        <w:sz w:val="20"/>
                        <w:szCs w:val="20"/>
                      </w:rPr>
                    </w:pPr>
                    <w:r>
                      <w:rPr>
                        <w:rFonts w:hint="eastAsia" w:ascii="宋体" w:hAnsi="宋体"/>
                        <w:color w:val="000000"/>
                        <w:sz w:val="20"/>
                        <w:szCs w:val="20"/>
                      </w:rPr>
                      <w:t>比例（%）</w:t>
                    </w:r>
                  </w:p>
                </w:tc>
              </w:sdtContent>
            </w:sdt>
            <w:sdt>
              <w:sdtPr>
                <w:rPr>
                  <w:rFonts w:hint="eastAsia" w:ascii="宋体" w:hAnsi="宋体"/>
                  <w:color w:val="000000"/>
                  <w:sz w:val="20"/>
                  <w:szCs w:val="20"/>
                </w:rPr>
                <w:tag w:val="_PLD_7bef01570e0e4071b94086e68a000bbc"/>
                <w:id w:val="1862462066"/>
                <w:lock w:val="sdtLocked"/>
              </w:sdtPr>
              <w:sdtEndPr>
                <w:rPr>
                  <w:rFonts w:hint="eastAsia" w:ascii="宋体" w:hAnsi="宋体"/>
                  <w:color w:val="000000"/>
                  <w:sz w:val="20"/>
                  <w:szCs w:val="20"/>
                </w:rPr>
              </w:sdtEndPr>
              <w:sdtContent>
                <w:tc>
                  <w:tcPr>
                    <w:tcW w:w="1121" w:type="dxa"/>
                  </w:tcPr>
                  <w:p>
                    <w:pPr>
                      <w:spacing w:line="600" w:lineRule="exact"/>
                      <w:jc w:val="center"/>
                      <w:rPr>
                        <w:rFonts w:ascii="宋体"/>
                        <w:color w:val="000000"/>
                        <w:sz w:val="20"/>
                        <w:szCs w:val="20"/>
                      </w:rPr>
                    </w:pPr>
                    <w:r>
                      <w:rPr>
                        <w:rFonts w:hint="eastAsia" w:ascii="宋体" w:hAnsi="宋体"/>
                        <w:color w:val="000000"/>
                        <w:sz w:val="20"/>
                        <w:szCs w:val="20"/>
                      </w:rPr>
                      <w:t>票数</w:t>
                    </w:r>
                  </w:p>
                </w:tc>
              </w:sdtContent>
            </w:sdt>
            <w:sdt>
              <w:sdtPr>
                <w:rPr>
                  <w:rFonts w:hint="eastAsia" w:ascii="宋体" w:hAnsi="宋体"/>
                  <w:color w:val="000000"/>
                  <w:sz w:val="20"/>
                  <w:szCs w:val="20"/>
                </w:rPr>
                <w:tag w:val="_PLD_f2c9a6a03ea04ace8e46288279ed18c8"/>
                <w:id w:val="-1837751905"/>
                <w:lock w:val="sdtLocked"/>
              </w:sdtPr>
              <w:sdtEndPr>
                <w:rPr>
                  <w:rFonts w:hint="eastAsia" w:ascii="宋体" w:hAnsi="宋体"/>
                  <w:color w:val="000000"/>
                  <w:sz w:val="20"/>
                  <w:szCs w:val="20"/>
                </w:rPr>
              </w:sdtEndPr>
              <w:sdtContent>
                <w:tc>
                  <w:tcPr>
                    <w:tcW w:w="978" w:type="dxa"/>
                  </w:tcPr>
                  <w:p>
                    <w:pPr>
                      <w:spacing w:line="600" w:lineRule="exact"/>
                      <w:jc w:val="center"/>
                      <w:rPr>
                        <w:rFonts w:ascii="宋体"/>
                        <w:color w:val="000000"/>
                        <w:sz w:val="20"/>
                        <w:szCs w:val="20"/>
                      </w:rPr>
                    </w:pPr>
                    <w:r>
                      <w:rPr>
                        <w:rFonts w:hint="eastAsia" w:ascii="宋体" w:hAnsi="宋体"/>
                        <w:color w:val="000000"/>
                        <w:sz w:val="20"/>
                        <w:szCs w:val="20"/>
                      </w:rPr>
                      <w:t>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line="600" w:lineRule="exact"/>
                  <w:jc w:val="center"/>
                  <w:rPr>
                    <w:rFonts w:ascii="宋体"/>
                    <w:color w:val="000000"/>
                    <w:sz w:val="20"/>
                    <w:szCs w:val="20"/>
                  </w:rPr>
                </w:pPr>
                <w:sdt>
                  <w:sdtPr>
                    <w:rPr>
                      <w:rFonts w:ascii="宋体" w:hAnsi="宋体"/>
                      <w:color w:val="000000"/>
                      <w:sz w:val="20"/>
                      <w:szCs w:val="20"/>
                    </w:rPr>
                    <w:tag w:val="_PLD_30aa643aaec4457b9ff8daf82682de9e"/>
                    <w:id w:val="360170205"/>
                    <w:lock w:val="sdtLocked"/>
                  </w:sdtPr>
                  <w:sdtEndPr>
                    <w:rPr>
                      <w:rFonts w:hint="eastAsia" w:ascii="宋体" w:hAnsi="宋体"/>
                      <w:color w:val="000000"/>
                      <w:sz w:val="20"/>
                      <w:szCs w:val="20"/>
                    </w:rPr>
                  </w:sdtEndPr>
                  <w:sdtContent>
                    <w:r>
                      <w:rPr>
                        <w:rFonts w:ascii="宋体" w:hAnsi="宋体"/>
                        <w:color w:val="000000"/>
                        <w:sz w:val="20"/>
                        <w:szCs w:val="20"/>
                      </w:rPr>
                      <w:t>A</w:t>
                    </w:r>
                    <w:r>
                      <w:rPr>
                        <w:rFonts w:hint="eastAsia" w:ascii="宋体" w:hAnsi="宋体"/>
                        <w:color w:val="000000"/>
                        <w:sz w:val="20"/>
                        <w:szCs w:val="20"/>
                      </w:rPr>
                      <w:t>股</w:t>
                    </w:r>
                  </w:sdtContent>
                </w:sdt>
              </w:p>
            </w:tc>
            <w:sdt>
              <w:sdtPr>
                <w:rPr>
                  <w:rFonts w:ascii="宋体"/>
                  <w:color w:val="000000"/>
                  <w:sz w:val="20"/>
                  <w:szCs w:val="20"/>
                </w:rPr>
                <w:alias w:val="非累积投票议案表决情况_A股同意票数"/>
                <w:tag w:val="_GBC_d13cb7c3b10e4b89bd272020d5dfc3c5"/>
                <w:id w:val="256182875"/>
                <w:lock w:val="sdtLocked"/>
                <w:text/>
              </w:sdtPr>
              <w:sdtEndPr>
                <w:rPr>
                  <w:rFonts w:ascii="宋体"/>
                  <w:color w:val="000000"/>
                  <w:sz w:val="20"/>
                  <w:szCs w:val="20"/>
                </w:rPr>
              </w:sdtEndPr>
              <w:sdtContent>
                <w:tc>
                  <w:tcPr>
                    <w:tcW w:w="1558" w:type="dxa"/>
                  </w:tcPr>
                  <w:p>
                    <w:pPr>
                      <w:spacing w:line="600" w:lineRule="exact"/>
                      <w:jc w:val="right"/>
                      <w:rPr>
                        <w:rFonts w:ascii="宋体"/>
                        <w:color w:val="000000"/>
                        <w:sz w:val="20"/>
                        <w:szCs w:val="20"/>
                      </w:rPr>
                    </w:pPr>
                    <w:r>
                      <w:rPr>
                        <w:rFonts w:hint="eastAsia" w:ascii="宋体"/>
                        <w:color w:val="000000"/>
                        <w:sz w:val="20"/>
                        <w:szCs w:val="20"/>
                        <w:lang w:eastAsia="zh-CN"/>
                      </w:rPr>
                      <w:t>6,009,500</w:t>
                    </w:r>
                  </w:p>
                </w:tc>
              </w:sdtContent>
            </w:sdt>
            <w:sdt>
              <w:sdtPr>
                <w:rPr>
                  <w:rFonts w:ascii="宋体"/>
                  <w:color w:val="000000"/>
                  <w:sz w:val="20"/>
                  <w:szCs w:val="20"/>
                </w:rPr>
                <w:alias w:val="非累积投票议案表决情况_A股同意比例"/>
                <w:tag w:val="_GBC_baa01c35de4c4da5999507b346370a05"/>
                <w:id w:val="-1755582452"/>
                <w:lock w:val="sdtLocked"/>
              </w:sdtPr>
              <w:sdtEndPr>
                <w:rPr>
                  <w:rFonts w:ascii="宋体"/>
                  <w:color w:val="000000"/>
                  <w:sz w:val="20"/>
                  <w:szCs w:val="20"/>
                </w:rPr>
              </w:sdtEndPr>
              <w:sdtContent>
                <w:tc>
                  <w:tcPr>
                    <w:tcW w:w="979" w:type="dxa"/>
                  </w:tcPr>
                  <w:p>
                    <w:pPr>
                      <w:spacing w:line="600" w:lineRule="exact"/>
                      <w:jc w:val="right"/>
                      <w:rPr>
                        <w:rFonts w:ascii="宋体"/>
                        <w:color w:val="000000"/>
                        <w:sz w:val="20"/>
                        <w:szCs w:val="20"/>
                      </w:rPr>
                    </w:pPr>
                    <w:r>
                      <w:rPr>
                        <w:rFonts w:ascii="宋体"/>
                        <w:color w:val="000000"/>
                        <w:sz w:val="20"/>
                        <w:szCs w:val="20"/>
                      </w:rPr>
                      <w:t>99.</w:t>
                    </w:r>
                    <w:r>
                      <w:rPr>
                        <w:rFonts w:hint="eastAsia" w:ascii="宋体"/>
                        <w:color w:val="000000"/>
                        <w:sz w:val="20"/>
                        <w:szCs w:val="20"/>
                        <w:lang w:val="en-US" w:eastAsia="zh-CN"/>
                      </w:rPr>
                      <w:t>6355</w:t>
                    </w:r>
                  </w:p>
                </w:tc>
              </w:sdtContent>
            </w:sdt>
            <w:sdt>
              <w:sdtPr>
                <w:rPr>
                  <w:rFonts w:ascii="宋体"/>
                  <w:color w:val="000000"/>
                  <w:sz w:val="20"/>
                  <w:szCs w:val="20"/>
                </w:rPr>
                <w:alias w:val="非累积投票议案表决情况_A股反对票数"/>
                <w:tag w:val="_GBC_aeddc7b9df07427a8287a3319656953b"/>
                <w:id w:val="1842269555"/>
                <w:lock w:val="sdtLocked"/>
              </w:sdtPr>
              <w:sdtEndPr>
                <w:rPr>
                  <w:rFonts w:ascii="宋体"/>
                  <w:color w:val="000000"/>
                  <w:sz w:val="20"/>
                  <w:szCs w:val="20"/>
                </w:rPr>
              </w:sdtEndPr>
              <w:sdtContent>
                <w:tc>
                  <w:tcPr>
                    <w:tcW w:w="1120" w:type="dxa"/>
                  </w:tcPr>
                  <w:p>
                    <w:pPr>
                      <w:spacing w:line="600" w:lineRule="exact"/>
                      <w:jc w:val="right"/>
                      <w:rPr>
                        <w:rFonts w:ascii="宋体"/>
                        <w:color w:val="000000"/>
                        <w:sz w:val="20"/>
                        <w:szCs w:val="20"/>
                      </w:rPr>
                    </w:pPr>
                    <w:r>
                      <w:rPr>
                        <w:rFonts w:ascii="宋体"/>
                        <w:color w:val="000000"/>
                        <w:sz w:val="20"/>
                        <w:szCs w:val="20"/>
                      </w:rPr>
                      <w:t>21,983</w:t>
                    </w:r>
                  </w:p>
                </w:tc>
              </w:sdtContent>
            </w:sdt>
            <w:sdt>
              <w:sdtPr>
                <w:rPr>
                  <w:rFonts w:ascii="宋体"/>
                  <w:color w:val="000000"/>
                  <w:sz w:val="20"/>
                  <w:szCs w:val="20"/>
                </w:rPr>
                <w:alias w:val="非累积投票议案表决情况_A股反对比例"/>
                <w:tag w:val="_GBC_2fbfff06037f464baa9501f7aaaeeca4"/>
                <w:id w:val="441808804"/>
                <w:lock w:val="sdtLocked"/>
              </w:sdtPr>
              <w:sdtEndPr>
                <w:rPr>
                  <w:rFonts w:hint="default" w:ascii="宋体"/>
                  <w:color w:val="000000"/>
                  <w:sz w:val="20"/>
                  <w:szCs w:val="20"/>
                  <w:lang w:val="en-US"/>
                </w:rPr>
              </w:sdtEndPr>
              <w:sdtContent>
                <w:tc>
                  <w:tcPr>
                    <w:tcW w:w="978" w:type="dxa"/>
                  </w:tcPr>
                  <w:p>
                    <w:pPr>
                      <w:spacing w:line="600" w:lineRule="exact"/>
                      <w:jc w:val="right"/>
                      <w:rPr>
                        <w:rFonts w:ascii="宋体"/>
                        <w:color w:val="000000"/>
                        <w:sz w:val="20"/>
                        <w:szCs w:val="20"/>
                      </w:rPr>
                    </w:pPr>
                    <w:r>
                      <w:rPr>
                        <w:rFonts w:ascii="宋体"/>
                        <w:color w:val="000000"/>
                        <w:sz w:val="20"/>
                        <w:szCs w:val="20"/>
                      </w:rPr>
                      <w:t>0.3</w:t>
                    </w:r>
                    <w:r>
                      <w:rPr>
                        <w:rFonts w:hint="eastAsia" w:ascii="宋体"/>
                        <w:color w:val="000000"/>
                        <w:sz w:val="20"/>
                        <w:szCs w:val="20"/>
                        <w:lang w:val="en-US" w:eastAsia="zh-CN"/>
                      </w:rPr>
                      <w:t>645</w:t>
                    </w:r>
                  </w:p>
                </w:tc>
              </w:sdtContent>
            </w:sdt>
            <w:sdt>
              <w:sdtPr>
                <w:rPr>
                  <w:rFonts w:ascii="宋体"/>
                  <w:color w:val="000000"/>
                  <w:sz w:val="20"/>
                  <w:szCs w:val="20"/>
                </w:rPr>
                <w:alias w:val="非累积投票议案表决情况_A股弃权票数"/>
                <w:tag w:val="_GBC_311dad2ae32a4a41b5f70fe48cb445b5"/>
                <w:id w:val="879818206"/>
                <w:lock w:val="sdtLocked"/>
              </w:sdtPr>
              <w:sdtEndPr>
                <w:rPr>
                  <w:rFonts w:ascii="宋体"/>
                  <w:color w:val="000000"/>
                  <w:sz w:val="20"/>
                  <w:szCs w:val="20"/>
                </w:rPr>
              </w:sdtEndPr>
              <w:sdtContent>
                <w:tc>
                  <w:tcPr>
                    <w:tcW w:w="1121" w:type="dxa"/>
                  </w:tcPr>
                  <w:p>
                    <w:pPr>
                      <w:spacing w:line="600" w:lineRule="exact"/>
                      <w:jc w:val="right"/>
                      <w:rPr>
                        <w:rFonts w:ascii="宋体"/>
                        <w:color w:val="000000"/>
                        <w:sz w:val="20"/>
                        <w:szCs w:val="20"/>
                      </w:rPr>
                    </w:pPr>
                    <w:r>
                      <w:rPr>
                        <w:rFonts w:ascii="宋体"/>
                        <w:color w:val="000000"/>
                        <w:sz w:val="20"/>
                        <w:szCs w:val="20"/>
                      </w:rPr>
                      <w:t>0</w:t>
                    </w:r>
                  </w:p>
                </w:tc>
              </w:sdtContent>
            </w:sdt>
            <w:sdt>
              <w:sdtPr>
                <w:rPr>
                  <w:rFonts w:ascii="宋体"/>
                  <w:color w:val="000000"/>
                  <w:sz w:val="20"/>
                  <w:szCs w:val="20"/>
                </w:rPr>
                <w:alias w:val="非累积投票议案表决情况_A股弃权比例"/>
                <w:tag w:val="_GBC_3723b88f133b472497fbb1e22ce723a0"/>
                <w:id w:val="-1511823426"/>
                <w:lock w:val="sdtLocked"/>
              </w:sdtPr>
              <w:sdtEndPr>
                <w:rPr>
                  <w:rFonts w:ascii="宋体"/>
                  <w:color w:val="000000"/>
                  <w:sz w:val="20"/>
                  <w:szCs w:val="20"/>
                </w:rPr>
              </w:sdtEndPr>
              <w:sdtContent>
                <w:tc>
                  <w:tcPr>
                    <w:tcW w:w="978" w:type="dxa"/>
                  </w:tcPr>
                  <w:p>
                    <w:pPr>
                      <w:spacing w:line="600" w:lineRule="exact"/>
                      <w:jc w:val="right"/>
                      <w:rPr>
                        <w:rFonts w:ascii="宋体"/>
                        <w:color w:val="000000"/>
                        <w:sz w:val="20"/>
                        <w:szCs w:val="20"/>
                      </w:rPr>
                    </w:pPr>
                    <w:r>
                      <w:rPr>
                        <w:rFonts w:ascii="宋体"/>
                        <w:color w:val="000000"/>
                        <w:sz w:val="20"/>
                        <w:szCs w:val="20"/>
                      </w:rPr>
                      <w:t>0.0000</w:t>
                    </w:r>
                  </w:p>
                </w:tc>
              </w:sdtContent>
            </w:sdt>
          </w:tr>
        </w:tbl>
        <w:p/>
      </w:sdtContent>
    </w:sdt>
    <w:sdt>
      <w:sdtPr>
        <w:rPr>
          <w:b w:val="0"/>
          <w:bCs w:val="0"/>
          <w:sz w:val="21"/>
          <w:szCs w:val="22"/>
        </w:rPr>
        <w:tag w:val="_SEC_fd138d262d644e50920ea2bdb258ac70"/>
        <w:id w:val="-946695236"/>
      </w:sdtPr>
      <w:sdtEndPr>
        <w:rPr>
          <w:b w:val="0"/>
          <w:bCs w:val="0"/>
          <w:sz w:val="21"/>
          <w:szCs w:val="21"/>
        </w:rPr>
      </w:sdtEndPr>
      <w:sdtContent>
        <w:p>
          <w:pPr>
            <w:pStyle w:val="4"/>
            <w:keepNext w:val="0"/>
            <w:keepLines w:val="0"/>
            <w:numPr>
              <w:ilvl w:val="0"/>
              <w:numId w:val="6"/>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88663593"/>
              <w:lock w:val="sdtLocked"/>
              <w:placeholder>
                <w:docPart w:val="3A10FEC5E9114B76B54847EDA444B6F8"/>
              </w:placeholder>
              <w:text/>
            </w:sdtPr>
            <w:sdtEndPr>
              <w:rPr>
                <w:rFonts w:hint="eastAsia"/>
                <w:b w:val="0"/>
                <w:sz w:val="24"/>
                <w:szCs w:val="24"/>
              </w:rPr>
            </w:sdtEndPr>
            <w:sdtContent>
              <w:r>
                <w:rPr>
                  <w:rFonts w:hint="eastAsia"/>
                  <w:b w:val="0"/>
                  <w:sz w:val="24"/>
                  <w:szCs w:val="24"/>
                </w:rPr>
                <w:t>关于为子公司云南变压器电气股份有限公司申请授信提供担保的议案</w:t>
              </w:r>
            </w:sdtContent>
          </w:sdt>
        </w:p>
        <w:p>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435883399"/>
              <w:lock w:val="sdtLocked"/>
              <w:placeholder>
                <w:docPart w:val="3A10FEC5E9114B76B54847EDA444B6F8"/>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pPr>
            <w:ind w:firstLine="360" w:firstLineChars="150"/>
            <w:rPr>
              <w:sz w:val="24"/>
              <w:szCs w:val="24"/>
            </w:rPr>
          </w:pPr>
        </w:p>
        <w:p>
          <w:pPr>
            <w:rPr>
              <w:sz w:val="24"/>
              <w:szCs w:val="24"/>
            </w:rPr>
          </w:pPr>
          <w:r>
            <w:rPr>
              <w:rFonts w:hint="eastAsia"/>
              <w:sz w:val="24"/>
              <w:szCs w:val="24"/>
            </w:rPr>
            <w:t>表决情况：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3"/>
            <w:gridCol w:w="1558"/>
            <w:gridCol w:w="979"/>
            <w:gridCol w:w="1120"/>
            <w:gridCol w:w="978"/>
            <w:gridCol w:w="1121"/>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0"/>
                  <w:szCs w:val="20"/>
                </w:rPr>
                <w:tag w:val="_PLD_26d51279eaba4b5b80959bbb9958e7fe"/>
                <w:id w:val="1188870783"/>
                <w:lock w:val="sdtLocked"/>
              </w:sdtPr>
              <w:sdtEndPr>
                <w:rPr>
                  <w:rFonts w:hint="eastAsia" w:ascii="宋体" w:hAnsi="宋体"/>
                  <w:color w:val="000000"/>
                  <w:sz w:val="20"/>
                  <w:szCs w:val="20"/>
                </w:rPr>
              </w:sdtEndPr>
              <w:sdtContent>
                <w:tc>
                  <w:tcPr>
                    <w:tcW w:w="1783" w:type="dxa"/>
                    <w:vMerge w:val="restart"/>
                  </w:tcPr>
                  <w:p>
                    <w:pPr>
                      <w:spacing w:line="600" w:lineRule="exact"/>
                      <w:jc w:val="center"/>
                      <w:rPr>
                        <w:rFonts w:ascii="宋体"/>
                        <w:color w:val="000000"/>
                        <w:sz w:val="20"/>
                        <w:szCs w:val="20"/>
                      </w:rPr>
                    </w:pPr>
                    <w:r>
                      <w:rPr>
                        <w:rFonts w:hint="eastAsia" w:ascii="宋体" w:hAnsi="宋体"/>
                        <w:color w:val="000000"/>
                        <w:sz w:val="20"/>
                        <w:szCs w:val="20"/>
                      </w:rPr>
                      <w:t>股东类型</w:t>
                    </w:r>
                  </w:p>
                </w:tc>
              </w:sdtContent>
            </w:sdt>
            <w:sdt>
              <w:sdtPr>
                <w:rPr>
                  <w:rFonts w:hint="eastAsia" w:ascii="宋体" w:hAnsi="宋体"/>
                  <w:color w:val="000000"/>
                  <w:sz w:val="20"/>
                  <w:szCs w:val="20"/>
                </w:rPr>
                <w:tag w:val="_PLD_e7b881988a3c4c4a8616dd489a233ab7"/>
                <w:id w:val="-278031915"/>
                <w:lock w:val="sdtLocked"/>
              </w:sdtPr>
              <w:sdtEndPr>
                <w:rPr>
                  <w:rFonts w:hint="eastAsia" w:ascii="宋体" w:hAnsi="宋体"/>
                  <w:color w:val="000000"/>
                  <w:sz w:val="20"/>
                  <w:szCs w:val="20"/>
                </w:rPr>
              </w:sdtEndPr>
              <w:sdtContent>
                <w:tc>
                  <w:tcPr>
                    <w:tcW w:w="2537" w:type="dxa"/>
                    <w:gridSpan w:val="2"/>
                  </w:tcPr>
                  <w:p>
                    <w:pPr>
                      <w:spacing w:line="600" w:lineRule="exact"/>
                      <w:jc w:val="center"/>
                      <w:rPr>
                        <w:rFonts w:ascii="宋体"/>
                        <w:color w:val="000000"/>
                        <w:sz w:val="20"/>
                        <w:szCs w:val="20"/>
                      </w:rPr>
                    </w:pPr>
                    <w:r>
                      <w:rPr>
                        <w:rFonts w:hint="eastAsia" w:ascii="宋体" w:hAnsi="宋体"/>
                        <w:color w:val="000000"/>
                        <w:sz w:val="20"/>
                        <w:szCs w:val="20"/>
                      </w:rPr>
                      <w:t>同意</w:t>
                    </w:r>
                  </w:p>
                </w:tc>
              </w:sdtContent>
            </w:sdt>
            <w:sdt>
              <w:sdtPr>
                <w:rPr>
                  <w:rFonts w:hint="eastAsia" w:ascii="宋体" w:hAnsi="宋体"/>
                  <w:color w:val="000000"/>
                  <w:sz w:val="20"/>
                  <w:szCs w:val="20"/>
                </w:rPr>
                <w:tag w:val="_PLD_a61edbeb4f584767809ea0521a10b417"/>
                <w:id w:val="-297542278"/>
                <w:lock w:val="sdtLocked"/>
              </w:sdtPr>
              <w:sdtEndPr>
                <w:rPr>
                  <w:rFonts w:hint="eastAsia" w:ascii="宋体" w:hAnsi="宋体"/>
                  <w:color w:val="000000"/>
                  <w:sz w:val="20"/>
                  <w:szCs w:val="20"/>
                </w:rPr>
              </w:sdtEndPr>
              <w:sdtContent>
                <w:tc>
                  <w:tcPr>
                    <w:tcW w:w="2098" w:type="dxa"/>
                    <w:gridSpan w:val="2"/>
                  </w:tcPr>
                  <w:p>
                    <w:pPr>
                      <w:spacing w:line="600" w:lineRule="exact"/>
                      <w:jc w:val="center"/>
                      <w:rPr>
                        <w:rFonts w:ascii="宋体"/>
                        <w:color w:val="000000"/>
                        <w:sz w:val="20"/>
                        <w:szCs w:val="20"/>
                      </w:rPr>
                    </w:pPr>
                    <w:r>
                      <w:rPr>
                        <w:rFonts w:hint="eastAsia" w:ascii="宋体" w:hAnsi="宋体"/>
                        <w:color w:val="000000"/>
                        <w:sz w:val="20"/>
                        <w:szCs w:val="20"/>
                      </w:rPr>
                      <w:t>反对</w:t>
                    </w:r>
                  </w:p>
                </w:tc>
              </w:sdtContent>
            </w:sdt>
            <w:sdt>
              <w:sdtPr>
                <w:rPr>
                  <w:rFonts w:hint="eastAsia" w:ascii="宋体" w:hAnsi="宋体"/>
                  <w:color w:val="000000"/>
                  <w:sz w:val="20"/>
                  <w:szCs w:val="20"/>
                </w:rPr>
                <w:tag w:val="_PLD_4fdb4d8ffd814ea3953d8297bf817dcb"/>
                <w:id w:val="-130945236"/>
                <w:lock w:val="sdtLocked"/>
              </w:sdtPr>
              <w:sdtEndPr>
                <w:rPr>
                  <w:rFonts w:hint="eastAsia" w:ascii="宋体" w:hAnsi="宋体"/>
                  <w:color w:val="000000"/>
                  <w:sz w:val="20"/>
                  <w:szCs w:val="20"/>
                </w:rPr>
              </w:sdtEndPr>
              <w:sdtContent>
                <w:tc>
                  <w:tcPr>
                    <w:tcW w:w="2099" w:type="dxa"/>
                    <w:gridSpan w:val="2"/>
                  </w:tcPr>
                  <w:p>
                    <w:pPr>
                      <w:spacing w:line="600" w:lineRule="exact"/>
                      <w:jc w:val="center"/>
                      <w:rPr>
                        <w:rFonts w:ascii="宋体"/>
                        <w:color w:val="000000"/>
                        <w:sz w:val="20"/>
                        <w:szCs w:val="20"/>
                      </w:rPr>
                    </w:pPr>
                    <w:r>
                      <w:rPr>
                        <w:rFonts w:hint="eastAsia" w:ascii="宋体" w:hAnsi="宋体"/>
                        <w:color w:val="000000"/>
                        <w:sz w:val="20"/>
                        <w:szCs w:val="20"/>
                      </w:rPr>
                      <w:t>弃权</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83" w:type="dxa"/>
                <w:vMerge w:val="continue"/>
              </w:tcPr>
              <w:p>
                <w:pPr>
                  <w:spacing w:line="600" w:lineRule="exact"/>
                  <w:jc w:val="center"/>
                  <w:rPr>
                    <w:rFonts w:ascii="宋体"/>
                    <w:color w:val="000000"/>
                    <w:sz w:val="20"/>
                    <w:szCs w:val="20"/>
                  </w:rPr>
                </w:pPr>
              </w:p>
            </w:tc>
            <w:sdt>
              <w:sdtPr>
                <w:rPr>
                  <w:rFonts w:hint="eastAsia" w:ascii="宋体" w:hAnsi="宋体"/>
                  <w:color w:val="000000"/>
                  <w:sz w:val="20"/>
                  <w:szCs w:val="20"/>
                </w:rPr>
                <w:tag w:val="_PLD_f18f77e155d94d2d8a28bfcaf05f83a3"/>
                <w:id w:val="-383711673"/>
                <w:lock w:val="sdtLocked"/>
              </w:sdtPr>
              <w:sdtEndPr>
                <w:rPr>
                  <w:rFonts w:hint="eastAsia" w:ascii="宋体" w:hAnsi="宋体"/>
                  <w:color w:val="000000"/>
                  <w:sz w:val="20"/>
                  <w:szCs w:val="20"/>
                </w:rPr>
              </w:sdtEndPr>
              <w:sdtContent>
                <w:tc>
                  <w:tcPr>
                    <w:tcW w:w="1558" w:type="dxa"/>
                  </w:tcPr>
                  <w:p>
                    <w:pPr>
                      <w:spacing w:line="600" w:lineRule="exact"/>
                      <w:jc w:val="center"/>
                      <w:rPr>
                        <w:rFonts w:ascii="宋体"/>
                        <w:color w:val="000000"/>
                        <w:sz w:val="20"/>
                        <w:szCs w:val="20"/>
                      </w:rPr>
                    </w:pPr>
                    <w:r>
                      <w:rPr>
                        <w:rFonts w:hint="eastAsia" w:ascii="宋体" w:hAnsi="宋体"/>
                        <w:color w:val="000000"/>
                        <w:sz w:val="20"/>
                        <w:szCs w:val="20"/>
                      </w:rPr>
                      <w:t>票数</w:t>
                    </w:r>
                  </w:p>
                </w:tc>
              </w:sdtContent>
            </w:sdt>
            <w:sdt>
              <w:sdtPr>
                <w:rPr>
                  <w:rFonts w:hint="eastAsia" w:ascii="宋体" w:hAnsi="宋体"/>
                  <w:color w:val="000000"/>
                  <w:sz w:val="20"/>
                  <w:szCs w:val="20"/>
                </w:rPr>
                <w:tag w:val="_PLD_67d3876b3952440a95004f559ee815be"/>
                <w:id w:val="210853333"/>
                <w:lock w:val="sdtLocked"/>
              </w:sdtPr>
              <w:sdtEndPr>
                <w:rPr>
                  <w:rFonts w:hint="eastAsia" w:ascii="宋体" w:hAnsi="宋体"/>
                  <w:color w:val="000000"/>
                  <w:sz w:val="20"/>
                  <w:szCs w:val="20"/>
                </w:rPr>
              </w:sdtEndPr>
              <w:sdtContent>
                <w:tc>
                  <w:tcPr>
                    <w:tcW w:w="979" w:type="dxa"/>
                  </w:tcPr>
                  <w:p>
                    <w:pPr>
                      <w:spacing w:line="600" w:lineRule="exact"/>
                      <w:jc w:val="center"/>
                      <w:rPr>
                        <w:rFonts w:ascii="宋体"/>
                        <w:color w:val="000000"/>
                        <w:sz w:val="20"/>
                        <w:szCs w:val="20"/>
                      </w:rPr>
                    </w:pPr>
                    <w:r>
                      <w:rPr>
                        <w:rFonts w:hint="eastAsia" w:ascii="宋体" w:hAnsi="宋体"/>
                        <w:color w:val="000000"/>
                        <w:sz w:val="20"/>
                        <w:szCs w:val="20"/>
                      </w:rPr>
                      <w:t>比例（%）</w:t>
                    </w:r>
                  </w:p>
                </w:tc>
              </w:sdtContent>
            </w:sdt>
            <w:sdt>
              <w:sdtPr>
                <w:rPr>
                  <w:rFonts w:hint="eastAsia" w:ascii="宋体" w:hAnsi="宋体"/>
                  <w:color w:val="000000"/>
                  <w:sz w:val="20"/>
                  <w:szCs w:val="20"/>
                </w:rPr>
                <w:tag w:val="_PLD_6d8c5a0f3320411483e2b981dcdb3d3d"/>
                <w:id w:val="390627193"/>
                <w:lock w:val="sdtLocked"/>
              </w:sdtPr>
              <w:sdtEndPr>
                <w:rPr>
                  <w:rFonts w:hint="eastAsia" w:ascii="宋体" w:hAnsi="宋体"/>
                  <w:color w:val="000000"/>
                  <w:sz w:val="20"/>
                  <w:szCs w:val="20"/>
                </w:rPr>
              </w:sdtEndPr>
              <w:sdtContent>
                <w:tc>
                  <w:tcPr>
                    <w:tcW w:w="1120" w:type="dxa"/>
                  </w:tcPr>
                  <w:p>
                    <w:pPr>
                      <w:spacing w:line="600" w:lineRule="exact"/>
                      <w:jc w:val="center"/>
                      <w:rPr>
                        <w:rFonts w:ascii="宋体"/>
                        <w:color w:val="000000"/>
                        <w:sz w:val="20"/>
                        <w:szCs w:val="20"/>
                      </w:rPr>
                    </w:pPr>
                    <w:r>
                      <w:rPr>
                        <w:rFonts w:hint="eastAsia" w:ascii="宋体" w:hAnsi="宋体"/>
                        <w:color w:val="000000"/>
                        <w:sz w:val="20"/>
                        <w:szCs w:val="20"/>
                      </w:rPr>
                      <w:t>票数</w:t>
                    </w:r>
                  </w:p>
                </w:tc>
              </w:sdtContent>
            </w:sdt>
            <w:sdt>
              <w:sdtPr>
                <w:rPr>
                  <w:rFonts w:hint="eastAsia" w:ascii="宋体" w:hAnsi="宋体"/>
                  <w:color w:val="000000"/>
                  <w:sz w:val="20"/>
                  <w:szCs w:val="20"/>
                </w:rPr>
                <w:tag w:val="_PLD_d9f715da37284df9bee84f56560ce2d2"/>
                <w:id w:val="-1466268213"/>
                <w:lock w:val="sdtLocked"/>
              </w:sdtPr>
              <w:sdtEndPr>
                <w:rPr>
                  <w:rFonts w:hint="eastAsia" w:ascii="宋体" w:hAnsi="宋体"/>
                  <w:color w:val="000000"/>
                  <w:sz w:val="20"/>
                  <w:szCs w:val="20"/>
                </w:rPr>
              </w:sdtEndPr>
              <w:sdtContent>
                <w:tc>
                  <w:tcPr>
                    <w:tcW w:w="978" w:type="dxa"/>
                  </w:tcPr>
                  <w:p>
                    <w:pPr>
                      <w:spacing w:line="600" w:lineRule="exact"/>
                      <w:jc w:val="center"/>
                      <w:rPr>
                        <w:rFonts w:ascii="宋体"/>
                        <w:color w:val="000000"/>
                        <w:sz w:val="20"/>
                        <w:szCs w:val="20"/>
                      </w:rPr>
                    </w:pPr>
                    <w:r>
                      <w:rPr>
                        <w:rFonts w:hint="eastAsia" w:ascii="宋体" w:hAnsi="宋体"/>
                        <w:color w:val="000000"/>
                        <w:sz w:val="20"/>
                        <w:szCs w:val="20"/>
                      </w:rPr>
                      <w:t>比例（%）</w:t>
                    </w:r>
                  </w:p>
                </w:tc>
              </w:sdtContent>
            </w:sdt>
            <w:sdt>
              <w:sdtPr>
                <w:rPr>
                  <w:rFonts w:hint="eastAsia" w:ascii="宋体" w:hAnsi="宋体"/>
                  <w:color w:val="000000"/>
                  <w:sz w:val="20"/>
                  <w:szCs w:val="20"/>
                </w:rPr>
                <w:tag w:val="_PLD_7bef01570e0e4071b94086e68a000bbc"/>
                <w:id w:val="515271555"/>
                <w:lock w:val="sdtLocked"/>
              </w:sdtPr>
              <w:sdtEndPr>
                <w:rPr>
                  <w:rFonts w:hint="eastAsia" w:ascii="宋体" w:hAnsi="宋体"/>
                  <w:color w:val="000000"/>
                  <w:sz w:val="20"/>
                  <w:szCs w:val="20"/>
                </w:rPr>
              </w:sdtEndPr>
              <w:sdtContent>
                <w:tc>
                  <w:tcPr>
                    <w:tcW w:w="1121" w:type="dxa"/>
                  </w:tcPr>
                  <w:p>
                    <w:pPr>
                      <w:spacing w:line="600" w:lineRule="exact"/>
                      <w:jc w:val="center"/>
                      <w:rPr>
                        <w:rFonts w:ascii="宋体"/>
                        <w:color w:val="000000"/>
                        <w:sz w:val="20"/>
                        <w:szCs w:val="20"/>
                      </w:rPr>
                    </w:pPr>
                    <w:r>
                      <w:rPr>
                        <w:rFonts w:hint="eastAsia" w:ascii="宋体" w:hAnsi="宋体"/>
                        <w:color w:val="000000"/>
                        <w:sz w:val="20"/>
                        <w:szCs w:val="20"/>
                      </w:rPr>
                      <w:t>票数</w:t>
                    </w:r>
                  </w:p>
                </w:tc>
              </w:sdtContent>
            </w:sdt>
            <w:sdt>
              <w:sdtPr>
                <w:rPr>
                  <w:rFonts w:hint="eastAsia" w:ascii="宋体" w:hAnsi="宋体"/>
                  <w:color w:val="000000"/>
                  <w:sz w:val="20"/>
                  <w:szCs w:val="20"/>
                </w:rPr>
                <w:tag w:val="_PLD_f2c9a6a03ea04ace8e46288279ed18c8"/>
                <w:id w:val="-518014003"/>
                <w:lock w:val="sdtLocked"/>
              </w:sdtPr>
              <w:sdtEndPr>
                <w:rPr>
                  <w:rFonts w:hint="eastAsia" w:ascii="宋体" w:hAnsi="宋体"/>
                  <w:color w:val="000000"/>
                  <w:sz w:val="20"/>
                  <w:szCs w:val="20"/>
                </w:rPr>
              </w:sdtEndPr>
              <w:sdtContent>
                <w:tc>
                  <w:tcPr>
                    <w:tcW w:w="978" w:type="dxa"/>
                  </w:tcPr>
                  <w:p>
                    <w:pPr>
                      <w:spacing w:line="600" w:lineRule="exact"/>
                      <w:jc w:val="center"/>
                      <w:rPr>
                        <w:rFonts w:ascii="宋体"/>
                        <w:color w:val="000000"/>
                        <w:sz w:val="20"/>
                        <w:szCs w:val="20"/>
                      </w:rPr>
                    </w:pPr>
                    <w:r>
                      <w:rPr>
                        <w:rFonts w:hint="eastAsia" w:ascii="宋体" w:hAnsi="宋体"/>
                        <w:color w:val="000000"/>
                        <w:sz w:val="20"/>
                        <w:szCs w:val="20"/>
                      </w:rPr>
                      <w:t>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line="600" w:lineRule="exact"/>
                  <w:jc w:val="center"/>
                  <w:rPr>
                    <w:rFonts w:ascii="宋体"/>
                    <w:color w:val="000000"/>
                    <w:sz w:val="20"/>
                    <w:szCs w:val="20"/>
                  </w:rPr>
                </w:pPr>
                <w:sdt>
                  <w:sdtPr>
                    <w:rPr>
                      <w:rFonts w:ascii="宋体" w:hAnsi="宋体"/>
                      <w:color w:val="000000"/>
                      <w:sz w:val="20"/>
                      <w:szCs w:val="20"/>
                    </w:rPr>
                    <w:tag w:val="_PLD_30aa643aaec4457b9ff8daf82682de9e"/>
                    <w:id w:val="-17618600"/>
                    <w:lock w:val="sdtLocked"/>
                  </w:sdtPr>
                  <w:sdtEndPr>
                    <w:rPr>
                      <w:rFonts w:hint="eastAsia" w:ascii="宋体" w:hAnsi="宋体"/>
                      <w:color w:val="000000"/>
                      <w:sz w:val="20"/>
                      <w:szCs w:val="20"/>
                    </w:rPr>
                  </w:sdtEndPr>
                  <w:sdtContent>
                    <w:r>
                      <w:rPr>
                        <w:rFonts w:ascii="宋体" w:hAnsi="宋体"/>
                        <w:color w:val="000000"/>
                        <w:sz w:val="20"/>
                        <w:szCs w:val="20"/>
                      </w:rPr>
                      <w:t>A</w:t>
                    </w:r>
                    <w:r>
                      <w:rPr>
                        <w:rFonts w:hint="eastAsia" w:ascii="宋体" w:hAnsi="宋体"/>
                        <w:color w:val="000000"/>
                        <w:sz w:val="20"/>
                        <w:szCs w:val="20"/>
                      </w:rPr>
                      <w:t>股</w:t>
                    </w:r>
                  </w:sdtContent>
                </w:sdt>
              </w:p>
            </w:tc>
            <w:sdt>
              <w:sdtPr>
                <w:rPr>
                  <w:rFonts w:ascii="宋体"/>
                  <w:color w:val="000000"/>
                  <w:sz w:val="20"/>
                  <w:szCs w:val="20"/>
                </w:rPr>
                <w:alias w:val="非累积投票议案表决情况_A股同意票数"/>
                <w:tag w:val="_GBC_d13cb7c3b10e4b89bd272020d5dfc3c5"/>
                <w:id w:val="1458297276"/>
                <w:lock w:val="sdtLocked"/>
                <w:text/>
              </w:sdtPr>
              <w:sdtEndPr>
                <w:rPr>
                  <w:rFonts w:ascii="宋体"/>
                  <w:color w:val="000000"/>
                  <w:sz w:val="20"/>
                  <w:szCs w:val="20"/>
                </w:rPr>
              </w:sdtEndPr>
              <w:sdtContent>
                <w:tc>
                  <w:tcPr>
                    <w:tcW w:w="1558" w:type="dxa"/>
                  </w:tcPr>
                  <w:p>
                    <w:pPr>
                      <w:spacing w:line="600" w:lineRule="exact"/>
                      <w:jc w:val="right"/>
                      <w:rPr>
                        <w:rFonts w:ascii="宋体"/>
                        <w:color w:val="000000"/>
                        <w:sz w:val="20"/>
                        <w:szCs w:val="20"/>
                      </w:rPr>
                    </w:pPr>
                    <w:r>
                      <w:rPr>
                        <w:rFonts w:ascii="宋体"/>
                        <w:color w:val="000000"/>
                        <w:sz w:val="20"/>
                        <w:szCs w:val="20"/>
                      </w:rPr>
                      <w:t>143,549,641</w:t>
                    </w:r>
                  </w:p>
                </w:tc>
              </w:sdtContent>
            </w:sdt>
            <w:sdt>
              <w:sdtPr>
                <w:rPr>
                  <w:rFonts w:ascii="宋体"/>
                  <w:color w:val="000000"/>
                  <w:sz w:val="20"/>
                  <w:szCs w:val="20"/>
                </w:rPr>
                <w:alias w:val="非累积投票议案表决情况_A股同意比例"/>
                <w:tag w:val="_GBC_baa01c35de4c4da5999507b346370a05"/>
                <w:id w:val="1702048719"/>
                <w:lock w:val="sdtLocked"/>
              </w:sdtPr>
              <w:sdtEndPr>
                <w:rPr>
                  <w:rFonts w:ascii="宋体"/>
                  <w:color w:val="000000"/>
                  <w:sz w:val="20"/>
                  <w:szCs w:val="20"/>
                </w:rPr>
              </w:sdtEndPr>
              <w:sdtContent>
                <w:tc>
                  <w:tcPr>
                    <w:tcW w:w="979" w:type="dxa"/>
                  </w:tcPr>
                  <w:p>
                    <w:pPr>
                      <w:spacing w:line="600" w:lineRule="exact"/>
                      <w:jc w:val="right"/>
                      <w:rPr>
                        <w:rFonts w:ascii="宋体"/>
                        <w:color w:val="000000"/>
                        <w:sz w:val="20"/>
                        <w:szCs w:val="20"/>
                      </w:rPr>
                    </w:pPr>
                    <w:r>
                      <w:rPr>
                        <w:rFonts w:ascii="宋体"/>
                        <w:color w:val="000000"/>
                        <w:sz w:val="20"/>
                        <w:szCs w:val="20"/>
                      </w:rPr>
                      <w:t>99.9846</w:t>
                    </w:r>
                  </w:p>
                </w:tc>
              </w:sdtContent>
            </w:sdt>
            <w:sdt>
              <w:sdtPr>
                <w:rPr>
                  <w:rFonts w:ascii="宋体"/>
                  <w:color w:val="000000"/>
                  <w:sz w:val="20"/>
                  <w:szCs w:val="20"/>
                </w:rPr>
                <w:alias w:val="非累积投票议案表决情况_A股反对票数"/>
                <w:tag w:val="_GBC_aeddc7b9df07427a8287a3319656953b"/>
                <w:id w:val="-902678260"/>
                <w:lock w:val="sdtLocked"/>
              </w:sdtPr>
              <w:sdtEndPr>
                <w:rPr>
                  <w:rFonts w:ascii="宋体"/>
                  <w:color w:val="000000"/>
                  <w:sz w:val="20"/>
                  <w:szCs w:val="20"/>
                </w:rPr>
              </w:sdtEndPr>
              <w:sdtContent>
                <w:tc>
                  <w:tcPr>
                    <w:tcW w:w="1120" w:type="dxa"/>
                  </w:tcPr>
                  <w:p>
                    <w:pPr>
                      <w:spacing w:line="600" w:lineRule="exact"/>
                      <w:jc w:val="right"/>
                      <w:rPr>
                        <w:rFonts w:ascii="宋体"/>
                        <w:color w:val="000000"/>
                        <w:sz w:val="20"/>
                        <w:szCs w:val="20"/>
                      </w:rPr>
                    </w:pPr>
                    <w:r>
                      <w:rPr>
                        <w:rFonts w:ascii="宋体"/>
                        <w:color w:val="000000"/>
                        <w:sz w:val="20"/>
                        <w:szCs w:val="20"/>
                      </w:rPr>
                      <w:t>21,983</w:t>
                    </w:r>
                  </w:p>
                </w:tc>
              </w:sdtContent>
            </w:sdt>
            <w:sdt>
              <w:sdtPr>
                <w:rPr>
                  <w:rFonts w:ascii="宋体"/>
                  <w:color w:val="000000"/>
                  <w:sz w:val="20"/>
                  <w:szCs w:val="20"/>
                </w:rPr>
                <w:alias w:val="非累积投票议案表决情况_A股反对比例"/>
                <w:tag w:val="_GBC_2fbfff06037f464baa9501f7aaaeeca4"/>
                <w:id w:val="-461274394"/>
                <w:lock w:val="sdtLocked"/>
              </w:sdtPr>
              <w:sdtEndPr>
                <w:rPr>
                  <w:rFonts w:ascii="宋体"/>
                  <w:color w:val="000000"/>
                  <w:sz w:val="20"/>
                  <w:szCs w:val="20"/>
                </w:rPr>
              </w:sdtEndPr>
              <w:sdtContent>
                <w:tc>
                  <w:tcPr>
                    <w:tcW w:w="978" w:type="dxa"/>
                  </w:tcPr>
                  <w:p>
                    <w:pPr>
                      <w:spacing w:line="600" w:lineRule="exact"/>
                      <w:jc w:val="right"/>
                      <w:rPr>
                        <w:rFonts w:ascii="宋体"/>
                        <w:color w:val="000000"/>
                        <w:sz w:val="20"/>
                        <w:szCs w:val="20"/>
                      </w:rPr>
                    </w:pPr>
                    <w:r>
                      <w:rPr>
                        <w:rFonts w:ascii="宋体"/>
                        <w:color w:val="000000"/>
                        <w:sz w:val="20"/>
                        <w:szCs w:val="20"/>
                      </w:rPr>
                      <w:t>0.0154</w:t>
                    </w:r>
                  </w:p>
                </w:tc>
              </w:sdtContent>
            </w:sdt>
            <w:sdt>
              <w:sdtPr>
                <w:rPr>
                  <w:rFonts w:ascii="宋体"/>
                  <w:color w:val="000000"/>
                  <w:sz w:val="20"/>
                  <w:szCs w:val="20"/>
                </w:rPr>
                <w:alias w:val="非累积投票议案表决情况_A股弃权票数"/>
                <w:tag w:val="_GBC_311dad2ae32a4a41b5f70fe48cb445b5"/>
                <w:id w:val="497080958"/>
                <w:lock w:val="sdtLocked"/>
              </w:sdtPr>
              <w:sdtEndPr>
                <w:rPr>
                  <w:rFonts w:ascii="宋体"/>
                  <w:color w:val="000000"/>
                  <w:sz w:val="20"/>
                  <w:szCs w:val="20"/>
                </w:rPr>
              </w:sdtEndPr>
              <w:sdtContent>
                <w:tc>
                  <w:tcPr>
                    <w:tcW w:w="1121" w:type="dxa"/>
                  </w:tcPr>
                  <w:p>
                    <w:pPr>
                      <w:spacing w:line="600" w:lineRule="exact"/>
                      <w:jc w:val="right"/>
                      <w:rPr>
                        <w:rFonts w:ascii="宋体"/>
                        <w:color w:val="000000"/>
                        <w:sz w:val="20"/>
                        <w:szCs w:val="20"/>
                      </w:rPr>
                    </w:pPr>
                    <w:r>
                      <w:rPr>
                        <w:rFonts w:ascii="宋体"/>
                        <w:color w:val="000000"/>
                        <w:sz w:val="20"/>
                        <w:szCs w:val="20"/>
                      </w:rPr>
                      <w:t>0</w:t>
                    </w:r>
                  </w:p>
                </w:tc>
              </w:sdtContent>
            </w:sdt>
            <w:sdt>
              <w:sdtPr>
                <w:rPr>
                  <w:rFonts w:ascii="宋体"/>
                  <w:color w:val="000000"/>
                  <w:sz w:val="20"/>
                  <w:szCs w:val="20"/>
                </w:rPr>
                <w:alias w:val="非累积投票议案表决情况_A股弃权比例"/>
                <w:tag w:val="_GBC_3723b88f133b472497fbb1e22ce723a0"/>
                <w:id w:val="1804274570"/>
                <w:lock w:val="sdtLocked"/>
              </w:sdtPr>
              <w:sdtEndPr>
                <w:rPr>
                  <w:rFonts w:ascii="宋体"/>
                  <w:color w:val="000000"/>
                  <w:sz w:val="20"/>
                  <w:szCs w:val="20"/>
                </w:rPr>
              </w:sdtEndPr>
              <w:sdtContent>
                <w:tc>
                  <w:tcPr>
                    <w:tcW w:w="978" w:type="dxa"/>
                  </w:tcPr>
                  <w:p>
                    <w:pPr>
                      <w:spacing w:line="600" w:lineRule="exact"/>
                      <w:jc w:val="right"/>
                      <w:rPr>
                        <w:rFonts w:ascii="宋体"/>
                        <w:color w:val="000000"/>
                        <w:sz w:val="20"/>
                        <w:szCs w:val="20"/>
                      </w:rPr>
                    </w:pPr>
                    <w:r>
                      <w:rPr>
                        <w:rFonts w:ascii="宋体"/>
                        <w:color w:val="000000"/>
                        <w:sz w:val="20"/>
                        <w:szCs w:val="20"/>
                      </w:rPr>
                      <w:t>0.0000</w:t>
                    </w:r>
                  </w:p>
                </w:tc>
              </w:sdtContent>
            </w:sdt>
          </w:tr>
        </w:tbl>
        <w:p>
          <w:pPr>
            <w:rPr>
              <w:rFonts w:hint="eastAsia"/>
            </w:rPr>
          </w:pPr>
        </w:p>
      </w:sdtContent>
    </w:sdt>
    <w:sdt>
      <w:sdtPr>
        <w:rPr>
          <w:rFonts w:hint="eastAsia" w:asciiTheme="minorHAnsi" w:hAnsiTheme="minorHAnsi" w:eastAsiaTheme="minorEastAsia" w:cstheme="minorBidi"/>
          <w:b w:val="0"/>
          <w:bCs w:val="0"/>
          <w:sz w:val="24"/>
          <w:szCs w:val="24"/>
        </w:rPr>
        <w:alias w:val="模块:现金分红分段表决情况 同意反对弃权  票数比例票数比..."/>
        <w:tag w:val="_GBC_21645f18782f463aa202791fc4de3fd0"/>
        <w:id w:val="-780647911"/>
        <w:lock w:val="sdtLocked"/>
        <w:placeholder>
          <w:docPart w:val="GBC22222222222222222222222222222"/>
        </w:placeholder>
      </w:sdtPr>
      <w:sdtEndPr>
        <w:rPr>
          <w:rFonts w:hint="eastAsia" w:asciiTheme="minorEastAsia" w:hAnsiTheme="minorEastAsia" w:eastAsiaTheme="minorEastAsia" w:cstheme="minorEastAsia"/>
          <w:b w:val="0"/>
          <w:bCs w:val="0"/>
          <w:sz w:val="20"/>
          <w:szCs w:val="20"/>
        </w:rPr>
      </w:sdtEndPr>
      <w:sdtContent>
        <w:p>
          <w:pPr>
            <w:pStyle w:val="3"/>
            <w:keepNext w:val="0"/>
            <w:keepLines w:val="0"/>
            <w:numPr>
              <w:ilvl w:val="0"/>
              <w:numId w:val="5"/>
            </w:numPr>
            <w:spacing w:line="415" w:lineRule="auto"/>
            <w:rPr>
              <w:b w:val="0"/>
              <w:sz w:val="24"/>
              <w:szCs w:val="24"/>
            </w:rPr>
          </w:pPr>
          <w:r>
            <w:rPr>
              <w:rFonts w:hint="eastAsia"/>
              <w:b w:val="0"/>
              <w:sz w:val="24"/>
              <w:szCs w:val="24"/>
            </w:rPr>
            <w:t>现金分红分段表决情况</w:t>
          </w: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53"/>
            <w:gridCol w:w="1316"/>
            <w:gridCol w:w="1132"/>
            <w:gridCol w:w="990"/>
            <w:gridCol w:w="1129"/>
            <w:gridCol w:w="1123"/>
            <w:gridCol w:w="117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vMerge w:val="restart"/>
              </w:tcPr>
              <w:p>
                <w:pPr>
                  <w:rPr>
                    <w:rFonts w:hint="eastAsia" w:asciiTheme="minorEastAsia" w:hAnsiTheme="minorEastAsia" w:eastAsiaTheme="minorEastAsia" w:cstheme="minorEastAsia"/>
                    <w:sz w:val="20"/>
                    <w:szCs w:val="20"/>
                  </w:rPr>
                </w:pPr>
              </w:p>
            </w:tc>
            <w:sdt>
              <w:sdtPr>
                <w:rPr>
                  <w:rFonts w:hint="eastAsia" w:asciiTheme="minorEastAsia" w:hAnsiTheme="minorEastAsia" w:eastAsiaTheme="minorEastAsia" w:cstheme="minorEastAsia"/>
                  <w:sz w:val="20"/>
                  <w:szCs w:val="20"/>
                </w:rPr>
                <w:tag w:val="_PLD_9d7d92ba3e8c40dfa7d9b76bc9fc057c"/>
                <w:id w:val="1448435979"/>
                <w:lock w:val="sdtLocked"/>
              </w:sdtPr>
              <w:sdtEndPr>
                <w:rPr>
                  <w:rFonts w:hint="eastAsia" w:asciiTheme="minorEastAsia" w:hAnsiTheme="minorEastAsia" w:eastAsiaTheme="minorEastAsia" w:cstheme="minorEastAsia"/>
                  <w:sz w:val="20"/>
                  <w:szCs w:val="20"/>
                </w:rPr>
              </w:sdtEndPr>
              <w:sdtContent>
                <w:tc>
                  <w:tcPr>
                    <w:tcW w:w="2409" w:type="dxa"/>
                    <w:gridSpan w:val="2"/>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同意</w:t>
                    </w:r>
                  </w:p>
                </w:tc>
              </w:sdtContent>
            </w:sdt>
            <w:sdt>
              <w:sdtPr>
                <w:rPr>
                  <w:rFonts w:hint="eastAsia" w:asciiTheme="minorEastAsia" w:hAnsiTheme="minorEastAsia" w:eastAsiaTheme="minorEastAsia" w:cstheme="minorEastAsia"/>
                  <w:sz w:val="20"/>
                  <w:szCs w:val="20"/>
                </w:rPr>
                <w:tag w:val="_PLD_6a8f6a4c3ba74db5b991a1cb523ebf92"/>
                <w:id w:val="936182873"/>
                <w:lock w:val="sdtLocked"/>
              </w:sdtPr>
              <w:sdtEndPr>
                <w:rPr>
                  <w:rFonts w:hint="eastAsia" w:asciiTheme="minorEastAsia" w:hAnsiTheme="minorEastAsia" w:eastAsiaTheme="minorEastAsia" w:cstheme="minorEastAsia"/>
                  <w:sz w:val="20"/>
                  <w:szCs w:val="20"/>
                </w:rPr>
              </w:sdtEndPr>
              <w:sdtContent>
                <w:tc>
                  <w:tcPr>
                    <w:tcW w:w="2127" w:type="dxa"/>
                    <w:gridSpan w:val="2"/>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反对</w:t>
                    </w:r>
                  </w:p>
                </w:tc>
              </w:sdtContent>
            </w:sdt>
            <w:sdt>
              <w:sdtPr>
                <w:rPr>
                  <w:rFonts w:hint="eastAsia" w:asciiTheme="minorEastAsia" w:hAnsiTheme="minorEastAsia" w:eastAsiaTheme="minorEastAsia" w:cstheme="minorEastAsia"/>
                  <w:sz w:val="20"/>
                  <w:szCs w:val="20"/>
                </w:rPr>
                <w:tag w:val="_PLD_19138f9c8d9d4c85a9a8e77c2d1a2808"/>
                <w:id w:val="295576304"/>
                <w:lock w:val="sdtLocked"/>
              </w:sdtPr>
              <w:sdtEndPr>
                <w:rPr>
                  <w:rFonts w:hint="eastAsia" w:asciiTheme="minorEastAsia" w:hAnsiTheme="minorEastAsia" w:eastAsiaTheme="minorEastAsia" w:cstheme="minorEastAsia"/>
                  <w:sz w:val="20"/>
                  <w:szCs w:val="20"/>
                </w:rPr>
              </w:sdtEndPr>
              <w:sdtContent>
                <w:tc>
                  <w:tcPr>
                    <w:tcW w:w="2318" w:type="dxa"/>
                    <w:gridSpan w:val="2"/>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弃权</w:t>
                    </w:r>
                  </w:p>
                </w:tc>
              </w:sdtContent>
            </w:sdt>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vMerge w:val="continue"/>
              </w:tcPr>
              <w:p>
                <w:pPr>
                  <w:rPr>
                    <w:rFonts w:hint="eastAsia" w:asciiTheme="minorEastAsia" w:hAnsiTheme="minorEastAsia" w:eastAsiaTheme="minorEastAsia" w:cstheme="minorEastAsia"/>
                    <w:sz w:val="20"/>
                    <w:szCs w:val="20"/>
                  </w:rPr>
                </w:pPr>
              </w:p>
            </w:tc>
            <w:sdt>
              <w:sdtPr>
                <w:rPr>
                  <w:rFonts w:hint="eastAsia" w:asciiTheme="minorEastAsia" w:hAnsiTheme="minorEastAsia" w:eastAsiaTheme="minorEastAsia" w:cstheme="minorEastAsia"/>
                  <w:sz w:val="20"/>
                  <w:szCs w:val="20"/>
                </w:rPr>
                <w:tag w:val="_PLD_7777d17dfe2d4b21a2e21c99243d094e"/>
                <w:id w:val="-1386324335"/>
                <w:lock w:val="sdtLocked"/>
              </w:sdtPr>
              <w:sdtEndPr>
                <w:rPr>
                  <w:rFonts w:hint="eastAsia" w:asciiTheme="minorEastAsia" w:hAnsiTheme="minorEastAsia" w:eastAsiaTheme="minorEastAsia" w:cstheme="minorEastAsia"/>
                  <w:sz w:val="20"/>
                  <w:szCs w:val="20"/>
                </w:rPr>
              </w:sdtEndPr>
              <w:sdtContent>
                <w:tc>
                  <w:tcPr>
                    <w:tcW w:w="1275" w:type="dxa"/>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票数</w:t>
                    </w:r>
                  </w:p>
                </w:tc>
              </w:sdtContent>
            </w:sdt>
            <w:sdt>
              <w:sdtPr>
                <w:rPr>
                  <w:rFonts w:hint="eastAsia" w:asciiTheme="minorEastAsia" w:hAnsiTheme="minorEastAsia" w:eastAsiaTheme="minorEastAsia" w:cstheme="minorEastAsia"/>
                  <w:sz w:val="20"/>
                  <w:szCs w:val="20"/>
                </w:rPr>
                <w:tag w:val="_PLD_14b1f2bbf1b64aed80ee028d4a70b656"/>
                <w:id w:val="978039882"/>
                <w:lock w:val="sdtLocked"/>
              </w:sdtPr>
              <w:sdtEndPr>
                <w:rPr>
                  <w:rFonts w:hint="eastAsia" w:asciiTheme="minorEastAsia" w:hAnsiTheme="minorEastAsia" w:eastAsiaTheme="minorEastAsia" w:cstheme="minorEastAsia"/>
                  <w:sz w:val="20"/>
                  <w:szCs w:val="20"/>
                </w:rPr>
              </w:sdtEndPr>
              <w:sdtContent>
                <w:tc>
                  <w:tcPr>
                    <w:tcW w:w="1134" w:type="dxa"/>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比例（%）</w:t>
                    </w:r>
                  </w:p>
                </w:tc>
              </w:sdtContent>
            </w:sdt>
            <w:sdt>
              <w:sdtPr>
                <w:rPr>
                  <w:rFonts w:hint="eastAsia" w:asciiTheme="minorEastAsia" w:hAnsiTheme="minorEastAsia" w:eastAsiaTheme="minorEastAsia" w:cstheme="minorEastAsia"/>
                  <w:sz w:val="20"/>
                  <w:szCs w:val="20"/>
                </w:rPr>
                <w:tag w:val="_PLD_01f9981494a345d8b5ee942e59972952"/>
                <w:id w:val="-608515154"/>
                <w:lock w:val="sdtLocked"/>
              </w:sdtPr>
              <w:sdtEndPr>
                <w:rPr>
                  <w:rFonts w:hint="eastAsia" w:asciiTheme="minorEastAsia" w:hAnsiTheme="minorEastAsia" w:eastAsiaTheme="minorEastAsia" w:cstheme="minorEastAsia"/>
                  <w:sz w:val="20"/>
                  <w:szCs w:val="20"/>
                </w:rPr>
              </w:sdtEndPr>
              <w:sdtContent>
                <w:tc>
                  <w:tcPr>
                    <w:tcW w:w="993" w:type="dxa"/>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票数</w:t>
                    </w:r>
                  </w:p>
                </w:tc>
              </w:sdtContent>
            </w:sdt>
            <w:sdt>
              <w:sdtPr>
                <w:rPr>
                  <w:rFonts w:hint="eastAsia" w:asciiTheme="minorEastAsia" w:hAnsiTheme="minorEastAsia" w:eastAsiaTheme="minorEastAsia" w:cstheme="minorEastAsia"/>
                  <w:sz w:val="20"/>
                  <w:szCs w:val="20"/>
                </w:rPr>
                <w:tag w:val="_PLD_56674e39e8d14705b039b2a058758fc7"/>
                <w:id w:val="705762388"/>
                <w:lock w:val="sdtLocked"/>
              </w:sdtPr>
              <w:sdtEndPr>
                <w:rPr>
                  <w:rFonts w:hint="eastAsia" w:asciiTheme="minorEastAsia" w:hAnsiTheme="minorEastAsia" w:eastAsiaTheme="minorEastAsia" w:cstheme="minorEastAsia"/>
                  <w:sz w:val="20"/>
                  <w:szCs w:val="20"/>
                </w:rPr>
              </w:sdtEndPr>
              <w:sdtContent>
                <w:tc>
                  <w:tcPr>
                    <w:tcW w:w="1134" w:type="dxa"/>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比例（%）</w:t>
                    </w:r>
                  </w:p>
                </w:tc>
              </w:sdtContent>
            </w:sdt>
            <w:sdt>
              <w:sdtPr>
                <w:rPr>
                  <w:rFonts w:hint="eastAsia" w:asciiTheme="minorEastAsia" w:hAnsiTheme="minorEastAsia" w:eastAsiaTheme="minorEastAsia" w:cstheme="minorEastAsia"/>
                  <w:sz w:val="20"/>
                  <w:szCs w:val="20"/>
                </w:rPr>
                <w:tag w:val="_PLD_fcd4f275f9914142a4967f1d4a7671c9"/>
                <w:id w:val="715164857"/>
                <w:lock w:val="sdtLocked"/>
              </w:sdtPr>
              <w:sdtEndPr>
                <w:rPr>
                  <w:rFonts w:hint="eastAsia" w:asciiTheme="minorEastAsia" w:hAnsiTheme="minorEastAsia" w:eastAsiaTheme="minorEastAsia" w:cstheme="minorEastAsia"/>
                  <w:sz w:val="20"/>
                  <w:szCs w:val="20"/>
                </w:rPr>
              </w:sdtEndPr>
              <w:sdtContent>
                <w:tc>
                  <w:tcPr>
                    <w:tcW w:w="1134" w:type="dxa"/>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票数</w:t>
                    </w:r>
                  </w:p>
                </w:tc>
              </w:sdtContent>
            </w:sdt>
            <w:sdt>
              <w:sdtPr>
                <w:rPr>
                  <w:rFonts w:hint="eastAsia" w:asciiTheme="minorEastAsia" w:hAnsiTheme="minorEastAsia" w:eastAsiaTheme="minorEastAsia" w:cstheme="minorEastAsia"/>
                  <w:sz w:val="20"/>
                  <w:szCs w:val="20"/>
                </w:rPr>
                <w:tag w:val="_PLD_4377c860d9444581b84461cc7262f05f"/>
                <w:id w:val="-10915596"/>
                <w:lock w:val="sdtLocked"/>
              </w:sdtPr>
              <w:sdtEndPr>
                <w:rPr>
                  <w:rFonts w:hint="eastAsia" w:asciiTheme="minorEastAsia" w:hAnsiTheme="minorEastAsia" w:eastAsiaTheme="minorEastAsia" w:cstheme="minorEastAsia"/>
                  <w:sz w:val="20"/>
                  <w:szCs w:val="20"/>
                </w:rPr>
              </w:sdtEndPr>
              <w:sdtContent>
                <w:tc>
                  <w:tcPr>
                    <w:tcW w:w="1184" w:type="dxa"/>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比例（%）</w:t>
                    </w:r>
                  </w:p>
                </w:tc>
              </w:sdtContent>
            </w:sdt>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hint="eastAsia" w:asciiTheme="minorEastAsia" w:hAnsiTheme="minorEastAsia" w:eastAsiaTheme="minorEastAsia" w:cstheme="minorEastAsia"/>
                  <w:sz w:val="20"/>
                  <w:szCs w:val="20"/>
                </w:rPr>
                <w:tag w:val="_PLD_23794fee88934d1f99dc778516a7c399"/>
                <w:id w:val="-1615285558"/>
                <w:lock w:val="sdtLocked"/>
              </w:sdtPr>
              <w:sdtEndPr>
                <w:rPr>
                  <w:rFonts w:hint="eastAsia" w:asciiTheme="minorEastAsia" w:hAnsiTheme="minorEastAsia" w:eastAsiaTheme="minorEastAsia" w:cstheme="minorEastAsia"/>
                  <w:sz w:val="20"/>
                  <w:szCs w:val="20"/>
                </w:rPr>
              </w:sdtEndPr>
              <w:sdtContent>
                <w:tc>
                  <w:tcPr>
                    <w:tcW w:w="1668" w:type="dxa"/>
                  </w:tcPr>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持股5%以上普通股股东</w:t>
                    </w:r>
                  </w:p>
                </w:tc>
              </w:sdtContent>
            </w:sdt>
            <w:sdt>
              <w:sdtPr>
                <w:rPr>
                  <w:rFonts w:hint="eastAsia" w:asciiTheme="minorEastAsia" w:hAnsiTheme="minorEastAsia" w:eastAsiaTheme="minorEastAsia" w:cstheme="minorEastAsia"/>
                  <w:sz w:val="20"/>
                  <w:szCs w:val="20"/>
                </w:rPr>
                <w:alias w:val="现金分红分段表决持股5%以上普通股股东同意票数"/>
                <w:tag w:val="_GBC_e527fde620934730b73c5692b0607ebe"/>
                <w:id w:val="1135525825"/>
                <w:lock w:val="sdtLocked"/>
              </w:sdtPr>
              <w:sdtEndPr>
                <w:rPr>
                  <w:rFonts w:hint="eastAsia" w:asciiTheme="minorEastAsia" w:hAnsiTheme="minorEastAsia" w:eastAsiaTheme="minorEastAsia" w:cstheme="minorEastAsia"/>
                  <w:sz w:val="20"/>
                  <w:szCs w:val="20"/>
                </w:rPr>
              </w:sdtEndPr>
              <w:sdtContent>
                <w:tc>
                  <w:tcPr>
                    <w:tcW w:w="1275" w:type="dxa"/>
                    <w:vAlign w:val="bottom"/>
                  </w:tcPr>
                  <w:p>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129,475,141</w:t>
                    </w:r>
                  </w:p>
                </w:tc>
              </w:sdtContent>
            </w:sdt>
            <w:sdt>
              <w:sdtPr>
                <w:rPr>
                  <w:rFonts w:hint="eastAsia" w:asciiTheme="minorEastAsia" w:hAnsiTheme="minorEastAsia" w:eastAsiaTheme="minorEastAsia" w:cstheme="minorEastAsia"/>
                  <w:sz w:val="20"/>
                  <w:szCs w:val="20"/>
                </w:rPr>
                <w:alias w:val="现金分红分段表决持股5%以上普通股股东同意比例"/>
                <w:tag w:val="_GBC_8da04d512b064d83a37d8423c83e2d54"/>
                <w:id w:val="-1180047382"/>
                <w:lock w:val="sdtLocked"/>
              </w:sdtPr>
              <w:sdtEndPr>
                <w:rPr>
                  <w:rFonts w:hint="eastAsia" w:asciiTheme="minorEastAsia" w:hAnsiTheme="minorEastAsia" w:eastAsiaTheme="minorEastAsia" w:cstheme="minorEastAsia"/>
                  <w:sz w:val="20"/>
                  <w:szCs w:val="20"/>
                </w:rPr>
              </w:sdtEndPr>
              <w:sdtContent>
                <w:tc>
                  <w:tcPr>
                    <w:tcW w:w="1134" w:type="dxa"/>
                    <w:vAlign w:val="bottom"/>
                  </w:tcPr>
                  <w:p>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100.0000</w:t>
                    </w:r>
                  </w:p>
                </w:tc>
              </w:sdtContent>
            </w:sdt>
            <w:sdt>
              <w:sdtPr>
                <w:rPr>
                  <w:rFonts w:hint="eastAsia" w:asciiTheme="minorEastAsia" w:hAnsiTheme="minorEastAsia" w:eastAsiaTheme="minorEastAsia" w:cstheme="minorEastAsia"/>
                  <w:sz w:val="20"/>
                  <w:szCs w:val="20"/>
                </w:rPr>
                <w:alias w:val="现金分红分段表决持股5%以上普通股股东反对票数"/>
                <w:tag w:val="_GBC_7f3d8559216c48e79ce48fe880c458f7"/>
                <w:id w:val="1580247770"/>
                <w:lock w:val="sdtLocked"/>
              </w:sdtPr>
              <w:sdtEndPr>
                <w:rPr>
                  <w:rFonts w:hint="eastAsia" w:asciiTheme="minorEastAsia" w:hAnsiTheme="minorEastAsia" w:eastAsiaTheme="minorEastAsia" w:cstheme="minorEastAsia"/>
                  <w:sz w:val="20"/>
                  <w:szCs w:val="20"/>
                </w:rPr>
              </w:sdtEndPr>
              <w:sdtContent>
                <w:tc>
                  <w:tcPr>
                    <w:tcW w:w="993" w:type="dxa"/>
                    <w:vAlign w:val="bottom"/>
                  </w:tcPr>
                  <w:p>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sdtContent>
            </w:sdt>
            <w:sdt>
              <w:sdtPr>
                <w:rPr>
                  <w:rFonts w:hint="eastAsia" w:asciiTheme="minorEastAsia" w:hAnsiTheme="minorEastAsia" w:eastAsiaTheme="minorEastAsia" w:cstheme="minorEastAsia"/>
                  <w:sz w:val="20"/>
                  <w:szCs w:val="20"/>
                </w:rPr>
                <w:alias w:val="现金分红分段表决持股5%以上普通股股东反对比例"/>
                <w:tag w:val="_GBC_f81c2019e67040db88514c0cf1d389ba"/>
                <w:id w:val="-733998897"/>
                <w:lock w:val="sdtLocked"/>
              </w:sdtPr>
              <w:sdtEndPr>
                <w:rPr>
                  <w:rFonts w:hint="eastAsia" w:asciiTheme="minorEastAsia" w:hAnsiTheme="minorEastAsia" w:eastAsiaTheme="minorEastAsia" w:cstheme="minorEastAsia"/>
                  <w:sz w:val="20"/>
                  <w:szCs w:val="20"/>
                </w:rPr>
              </w:sdtEndPr>
              <w:sdtContent>
                <w:tc>
                  <w:tcPr>
                    <w:tcW w:w="1134" w:type="dxa"/>
                    <w:vAlign w:val="bottom"/>
                  </w:tcPr>
                  <w:p>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0.0000</w:t>
                    </w:r>
                  </w:p>
                </w:tc>
              </w:sdtContent>
            </w:sdt>
            <w:sdt>
              <w:sdtPr>
                <w:rPr>
                  <w:rFonts w:hint="eastAsia" w:asciiTheme="minorEastAsia" w:hAnsiTheme="minorEastAsia" w:eastAsiaTheme="minorEastAsia" w:cstheme="minorEastAsia"/>
                  <w:sz w:val="20"/>
                  <w:szCs w:val="20"/>
                </w:rPr>
                <w:alias w:val="现金分红分段表决持股5%以上普通股股东弃权票数"/>
                <w:tag w:val="_GBC_8ab3c8a1dee741f3bf56f4edf44f1a75"/>
                <w:id w:val="799341374"/>
                <w:lock w:val="sdtLocked"/>
              </w:sdtPr>
              <w:sdtEndPr>
                <w:rPr>
                  <w:rFonts w:hint="eastAsia" w:asciiTheme="minorEastAsia" w:hAnsiTheme="minorEastAsia" w:eastAsiaTheme="minorEastAsia" w:cstheme="minorEastAsia"/>
                  <w:sz w:val="20"/>
                  <w:szCs w:val="20"/>
                </w:rPr>
              </w:sdtEndPr>
              <w:sdtContent>
                <w:tc>
                  <w:tcPr>
                    <w:tcW w:w="1134" w:type="dxa"/>
                    <w:vAlign w:val="bottom"/>
                  </w:tcPr>
                  <w:p>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sdtContent>
            </w:sdt>
            <w:sdt>
              <w:sdtPr>
                <w:rPr>
                  <w:rFonts w:hint="eastAsia" w:asciiTheme="minorEastAsia" w:hAnsiTheme="minorEastAsia" w:eastAsiaTheme="minorEastAsia" w:cstheme="minorEastAsia"/>
                  <w:sz w:val="20"/>
                  <w:szCs w:val="20"/>
                </w:rPr>
                <w:alias w:val="现金分红分段表决持股5%以上普通股股东弃权比例"/>
                <w:tag w:val="_GBC_8abbb577720f4db488219f981aafc048"/>
                <w:id w:val="-597950545"/>
                <w:lock w:val="sdtLocked"/>
              </w:sdtPr>
              <w:sdtEndPr>
                <w:rPr>
                  <w:rFonts w:hint="eastAsia" w:asciiTheme="minorEastAsia" w:hAnsiTheme="minorEastAsia" w:eastAsiaTheme="minorEastAsia" w:cstheme="minorEastAsia"/>
                  <w:sz w:val="20"/>
                  <w:szCs w:val="20"/>
                </w:rPr>
              </w:sdtEndPr>
              <w:sdtContent>
                <w:tc>
                  <w:tcPr>
                    <w:tcW w:w="1184" w:type="dxa"/>
                    <w:vAlign w:val="bottom"/>
                  </w:tcPr>
                  <w:p>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0.0000</w:t>
                    </w:r>
                  </w:p>
                </w:tc>
              </w:sdtContent>
            </w:sdt>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hint="eastAsia" w:asciiTheme="minorEastAsia" w:hAnsiTheme="minorEastAsia" w:eastAsiaTheme="minorEastAsia" w:cstheme="minorEastAsia"/>
                  <w:sz w:val="20"/>
                  <w:szCs w:val="20"/>
                </w:rPr>
                <w:tag w:val="_PLD_e129ef8a5bef44a080cd276f95549739"/>
                <w:id w:val="1581258839"/>
                <w:lock w:val="sdtLocked"/>
              </w:sdtPr>
              <w:sdtEndPr>
                <w:rPr>
                  <w:rFonts w:hint="eastAsia" w:asciiTheme="minorEastAsia" w:hAnsiTheme="minorEastAsia" w:eastAsiaTheme="minorEastAsia" w:cstheme="minorEastAsia"/>
                  <w:sz w:val="20"/>
                  <w:szCs w:val="20"/>
                </w:rPr>
              </w:sdtEndPr>
              <w:sdtContent>
                <w:tc>
                  <w:tcPr>
                    <w:tcW w:w="1668" w:type="dxa"/>
                  </w:tcPr>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持股1%-5%普通股股东</w:t>
                    </w:r>
                  </w:p>
                </w:tc>
              </w:sdtContent>
            </w:sdt>
            <w:sdt>
              <w:sdtPr>
                <w:rPr>
                  <w:rFonts w:hint="eastAsia" w:asciiTheme="minorEastAsia" w:hAnsiTheme="minorEastAsia" w:eastAsiaTheme="minorEastAsia" w:cstheme="minorEastAsia"/>
                  <w:sz w:val="20"/>
                  <w:szCs w:val="20"/>
                </w:rPr>
                <w:alias w:val="现金分红分段表决持股1%-5%普通股股东同意票数"/>
                <w:tag w:val="_GBC_cc79736c62c54699929add0137c348f4"/>
                <w:id w:val="331187075"/>
                <w:lock w:val="sdtLocked"/>
              </w:sdtPr>
              <w:sdtEndPr>
                <w:rPr>
                  <w:rFonts w:hint="eastAsia" w:asciiTheme="minorEastAsia" w:hAnsiTheme="minorEastAsia" w:eastAsiaTheme="minorEastAsia" w:cstheme="minorEastAsia"/>
                  <w:sz w:val="20"/>
                  <w:szCs w:val="20"/>
                </w:rPr>
              </w:sdtEndPr>
              <w:sdtContent>
                <w:tc>
                  <w:tcPr>
                    <w:tcW w:w="1275" w:type="dxa"/>
                    <w:vAlign w:val="bottom"/>
                  </w:tcPr>
                  <w:p>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10,857,600</w:t>
                    </w:r>
                  </w:p>
                </w:tc>
              </w:sdtContent>
            </w:sdt>
            <w:sdt>
              <w:sdtPr>
                <w:rPr>
                  <w:rFonts w:hint="eastAsia" w:asciiTheme="minorEastAsia" w:hAnsiTheme="minorEastAsia" w:eastAsiaTheme="minorEastAsia" w:cstheme="minorEastAsia"/>
                  <w:sz w:val="20"/>
                  <w:szCs w:val="20"/>
                </w:rPr>
                <w:alias w:val="现金分红分段表决持股1%-5%普通股股东同意比例"/>
                <w:tag w:val="_GBC_ead2ae56a1c140898886f3bc0c5f4269"/>
                <w:id w:val="-1894196686"/>
                <w:lock w:val="sdtLocked"/>
              </w:sdtPr>
              <w:sdtEndPr>
                <w:rPr>
                  <w:rFonts w:hint="eastAsia" w:asciiTheme="minorEastAsia" w:hAnsiTheme="minorEastAsia" w:eastAsiaTheme="minorEastAsia" w:cstheme="minorEastAsia"/>
                  <w:sz w:val="20"/>
                  <w:szCs w:val="20"/>
                </w:rPr>
              </w:sdtEndPr>
              <w:sdtContent>
                <w:tc>
                  <w:tcPr>
                    <w:tcW w:w="1134" w:type="dxa"/>
                    <w:vAlign w:val="bottom"/>
                  </w:tcPr>
                  <w:p>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100.0000</w:t>
                    </w:r>
                  </w:p>
                </w:tc>
              </w:sdtContent>
            </w:sdt>
            <w:sdt>
              <w:sdtPr>
                <w:rPr>
                  <w:rFonts w:hint="eastAsia" w:asciiTheme="minorEastAsia" w:hAnsiTheme="minorEastAsia" w:eastAsiaTheme="minorEastAsia" w:cstheme="minorEastAsia"/>
                  <w:sz w:val="20"/>
                  <w:szCs w:val="20"/>
                </w:rPr>
                <w:alias w:val="现金分红分段表决持股1%-5%普通股股东反对票数"/>
                <w:tag w:val="_GBC_560b4c13367945feb0c5a7fbc4df5143"/>
                <w:id w:val="693049371"/>
                <w:lock w:val="sdtLocked"/>
              </w:sdtPr>
              <w:sdtEndPr>
                <w:rPr>
                  <w:rFonts w:hint="eastAsia" w:asciiTheme="minorEastAsia" w:hAnsiTheme="minorEastAsia" w:eastAsiaTheme="minorEastAsia" w:cstheme="minorEastAsia"/>
                  <w:sz w:val="20"/>
                  <w:szCs w:val="20"/>
                </w:rPr>
              </w:sdtEndPr>
              <w:sdtContent>
                <w:tc>
                  <w:tcPr>
                    <w:tcW w:w="993" w:type="dxa"/>
                    <w:vAlign w:val="bottom"/>
                  </w:tcPr>
                  <w:p>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sdtContent>
            </w:sdt>
            <w:sdt>
              <w:sdtPr>
                <w:rPr>
                  <w:rFonts w:hint="eastAsia" w:asciiTheme="minorEastAsia" w:hAnsiTheme="minorEastAsia" w:eastAsiaTheme="minorEastAsia" w:cstheme="minorEastAsia"/>
                  <w:sz w:val="20"/>
                  <w:szCs w:val="20"/>
                </w:rPr>
                <w:alias w:val="现金分红分段表决持股1%-5%普通股股东反对比例"/>
                <w:tag w:val="_GBC_7b9df0415d524002923644edb0ec3684"/>
                <w:id w:val="217017572"/>
                <w:lock w:val="sdtLocked"/>
              </w:sdtPr>
              <w:sdtEndPr>
                <w:rPr>
                  <w:rFonts w:hint="eastAsia" w:asciiTheme="minorEastAsia" w:hAnsiTheme="minorEastAsia" w:eastAsiaTheme="minorEastAsia" w:cstheme="minorEastAsia"/>
                  <w:sz w:val="20"/>
                  <w:szCs w:val="20"/>
                </w:rPr>
              </w:sdtEndPr>
              <w:sdtContent>
                <w:tc>
                  <w:tcPr>
                    <w:tcW w:w="1134" w:type="dxa"/>
                    <w:vAlign w:val="bottom"/>
                  </w:tcPr>
                  <w:p>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0.0000</w:t>
                    </w:r>
                  </w:p>
                </w:tc>
              </w:sdtContent>
            </w:sdt>
            <w:sdt>
              <w:sdtPr>
                <w:rPr>
                  <w:rFonts w:hint="eastAsia" w:asciiTheme="minorEastAsia" w:hAnsiTheme="minorEastAsia" w:eastAsiaTheme="minorEastAsia" w:cstheme="minorEastAsia"/>
                  <w:sz w:val="20"/>
                  <w:szCs w:val="20"/>
                </w:rPr>
                <w:alias w:val="现金分红分段表决持股1%-5%普通股股东弃权票数"/>
                <w:tag w:val="_GBC_2cbab11d30564bbb880b7ef23c178cce"/>
                <w:id w:val="-1385254850"/>
                <w:lock w:val="sdtLocked"/>
              </w:sdtPr>
              <w:sdtEndPr>
                <w:rPr>
                  <w:rFonts w:hint="eastAsia" w:asciiTheme="minorEastAsia" w:hAnsiTheme="minorEastAsia" w:eastAsiaTheme="minorEastAsia" w:cstheme="minorEastAsia"/>
                  <w:sz w:val="20"/>
                  <w:szCs w:val="20"/>
                </w:rPr>
              </w:sdtEndPr>
              <w:sdtContent>
                <w:tc>
                  <w:tcPr>
                    <w:tcW w:w="1134" w:type="dxa"/>
                    <w:vAlign w:val="bottom"/>
                  </w:tcPr>
                  <w:p>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sdtContent>
            </w:sdt>
            <w:sdt>
              <w:sdtPr>
                <w:rPr>
                  <w:rFonts w:hint="eastAsia" w:asciiTheme="minorEastAsia" w:hAnsiTheme="minorEastAsia" w:eastAsiaTheme="minorEastAsia" w:cstheme="minorEastAsia"/>
                  <w:sz w:val="20"/>
                  <w:szCs w:val="20"/>
                </w:rPr>
                <w:alias w:val="现金分红分段表决持股1%-5%普通股股东弃权比例"/>
                <w:tag w:val="_GBC_e07d7a835f104136a81e509ede374ec6"/>
                <w:id w:val="-1955778324"/>
                <w:lock w:val="sdtLocked"/>
              </w:sdtPr>
              <w:sdtEndPr>
                <w:rPr>
                  <w:rFonts w:hint="eastAsia" w:asciiTheme="minorEastAsia" w:hAnsiTheme="minorEastAsia" w:eastAsiaTheme="minorEastAsia" w:cstheme="minorEastAsia"/>
                  <w:sz w:val="20"/>
                  <w:szCs w:val="20"/>
                </w:rPr>
              </w:sdtEndPr>
              <w:sdtContent>
                <w:tc>
                  <w:tcPr>
                    <w:tcW w:w="1184" w:type="dxa"/>
                    <w:vAlign w:val="bottom"/>
                  </w:tcPr>
                  <w:p>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0.0000</w:t>
                    </w:r>
                  </w:p>
                </w:tc>
              </w:sdtContent>
            </w:sdt>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hint="eastAsia" w:asciiTheme="minorEastAsia" w:hAnsiTheme="minorEastAsia" w:eastAsiaTheme="minorEastAsia" w:cstheme="minorEastAsia"/>
                  <w:sz w:val="20"/>
                  <w:szCs w:val="20"/>
                </w:rPr>
                <w:tag w:val="_PLD_e3a0284474eb4187b2e6c46b4b006aa2"/>
                <w:id w:val="516274839"/>
                <w:lock w:val="sdtLocked"/>
              </w:sdtPr>
              <w:sdtEndPr>
                <w:rPr>
                  <w:rFonts w:hint="eastAsia" w:asciiTheme="minorEastAsia" w:hAnsiTheme="minorEastAsia" w:eastAsiaTheme="minorEastAsia" w:cstheme="minorEastAsia"/>
                  <w:sz w:val="20"/>
                  <w:szCs w:val="20"/>
                </w:rPr>
              </w:sdtEndPr>
              <w:sdtContent>
                <w:tc>
                  <w:tcPr>
                    <w:tcW w:w="1668" w:type="dxa"/>
                  </w:tcPr>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持股1%以下普通股股东</w:t>
                    </w:r>
                  </w:p>
                </w:tc>
              </w:sdtContent>
            </w:sdt>
            <w:sdt>
              <w:sdtPr>
                <w:rPr>
                  <w:rFonts w:hint="eastAsia" w:asciiTheme="minorEastAsia" w:hAnsiTheme="minorEastAsia" w:eastAsiaTheme="minorEastAsia" w:cstheme="minorEastAsia"/>
                  <w:sz w:val="20"/>
                  <w:szCs w:val="20"/>
                </w:rPr>
                <w:alias w:val="现金分红分段表决持股1%以下普通股股东同意票数"/>
                <w:tag w:val="_GBC_e05480f4d3684d58a4fd3ec1323992b1"/>
                <w:id w:val="-1815471604"/>
                <w:lock w:val="sdtLocked"/>
              </w:sdtPr>
              <w:sdtEndPr>
                <w:rPr>
                  <w:rFonts w:hint="eastAsia" w:asciiTheme="minorEastAsia" w:hAnsiTheme="minorEastAsia" w:eastAsiaTheme="minorEastAsia" w:cstheme="minorEastAsia"/>
                  <w:sz w:val="20"/>
                  <w:szCs w:val="20"/>
                </w:rPr>
              </w:sdtEndPr>
              <w:sdtContent>
                <w:tc>
                  <w:tcPr>
                    <w:tcW w:w="1275" w:type="dxa"/>
                    <w:vAlign w:val="bottom"/>
                  </w:tcPr>
                  <w:p>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3,172,900</w:t>
                    </w:r>
                  </w:p>
                </w:tc>
              </w:sdtContent>
            </w:sdt>
            <w:sdt>
              <w:sdtPr>
                <w:rPr>
                  <w:rFonts w:hint="eastAsia" w:asciiTheme="minorEastAsia" w:hAnsiTheme="minorEastAsia" w:eastAsiaTheme="minorEastAsia" w:cstheme="minorEastAsia"/>
                  <w:sz w:val="20"/>
                  <w:szCs w:val="20"/>
                </w:rPr>
                <w:alias w:val="现金分红分段表决持股1%以下普通股股东同意比例"/>
                <w:tag w:val="_GBC_b3a0c44b942f4b3fafcf95aff191f50a"/>
                <w:id w:val="-2059692860"/>
                <w:lock w:val="sdtLocked"/>
              </w:sdtPr>
              <w:sdtEndPr>
                <w:rPr>
                  <w:rFonts w:hint="eastAsia" w:asciiTheme="minorEastAsia" w:hAnsiTheme="minorEastAsia" w:eastAsiaTheme="minorEastAsia" w:cstheme="minorEastAsia"/>
                  <w:sz w:val="20"/>
                  <w:szCs w:val="20"/>
                </w:rPr>
              </w:sdtEndPr>
              <w:sdtContent>
                <w:tc>
                  <w:tcPr>
                    <w:tcW w:w="1134" w:type="dxa"/>
                    <w:vAlign w:val="bottom"/>
                  </w:tcPr>
                  <w:p>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97.9627</w:t>
                    </w:r>
                  </w:p>
                </w:tc>
              </w:sdtContent>
            </w:sdt>
            <w:sdt>
              <w:sdtPr>
                <w:rPr>
                  <w:rFonts w:hint="eastAsia" w:asciiTheme="minorEastAsia" w:hAnsiTheme="minorEastAsia" w:eastAsiaTheme="minorEastAsia" w:cstheme="minorEastAsia"/>
                  <w:sz w:val="20"/>
                  <w:szCs w:val="20"/>
                </w:rPr>
                <w:alias w:val="现金分红分段表决持股1%以下普通股股东反对票数"/>
                <w:tag w:val="_GBC_63a29dbe01ec4420b74772f336f33f75"/>
                <w:id w:val="2037538481"/>
                <w:lock w:val="sdtLocked"/>
              </w:sdtPr>
              <w:sdtEndPr>
                <w:rPr>
                  <w:rFonts w:hint="eastAsia" w:asciiTheme="minorEastAsia" w:hAnsiTheme="minorEastAsia" w:eastAsiaTheme="minorEastAsia" w:cstheme="minorEastAsia"/>
                  <w:sz w:val="20"/>
                  <w:szCs w:val="20"/>
                </w:rPr>
              </w:sdtEndPr>
              <w:sdtContent>
                <w:tc>
                  <w:tcPr>
                    <w:tcW w:w="993" w:type="dxa"/>
                    <w:vAlign w:val="bottom"/>
                  </w:tcPr>
                  <w:p>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65,983</w:t>
                    </w:r>
                  </w:p>
                </w:tc>
              </w:sdtContent>
            </w:sdt>
            <w:sdt>
              <w:sdtPr>
                <w:rPr>
                  <w:rFonts w:hint="eastAsia" w:asciiTheme="minorEastAsia" w:hAnsiTheme="minorEastAsia" w:eastAsiaTheme="minorEastAsia" w:cstheme="minorEastAsia"/>
                  <w:sz w:val="20"/>
                  <w:szCs w:val="20"/>
                </w:rPr>
                <w:alias w:val="现金分红分段表决持股1%以下普通股股东反对比例"/>
                <w:tag w:val="_GBC_284a6eb453b74fafa22694be422dc174"/>
                <w:id w:val="-92021608"/>
                <w:lock w:val="sdtLocked"/>
              </w:sdtPr>
              <w:sdtEndPr>
                <w:rPr>
                  <w:rFonts w:hint="eastAsia" w:asciiTheme="minorEastAsia" w:hAnsiTheme="minorEastAsia" w:eastAsiaTheme="minorEastAsia" w:cstheme="minorEastAsia"/>
                  <w:sz w:val="20"/>
                  <w:szCs w:val="20"/>
                </w:rPr>
              </w:sdtEndPr>
              <w:sdtContent>
                <w:tc>
                  <w:tcPr>
                    <w:tcW w:w="1134" w:type="dxa"/>
                    <w:vAlign w:val="bottom"/>
                  </w:tcPr>
                  <w:p>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2.0373</w:t>
                    </w:r>
                  </w:p>
                </w:tc>
              </w:sdtContent>
            </w:sdt>
            <w:sdt>
              <w:sdtPr>
                <w:rPr>
                  <w:rFonts w:hint="eastAsia" w:asciiTheme="minorEastAsia" w:hAnsiTheme="minorEastAsia" w:eastAsiaTheme="minorEastAsia" w:cstheme="minorEastAsia"/>
                  <w:sz w:val="20"/>
                  <w:szCs w:val="20"/>
                </w:rPr>
                <w:alias w:val="现金分红分段表决持股1%以下普通股股东弃权票数"/>
                <w:tag w:val="_GBC_fa4f3c6c6f7b46fcbd256e8d09c217e9"/>
                <w:id w:val="805204085"/>
                <w:lock w:val="sdtLocked"/>
              </w:sdtPr>
              <w:sdtEndPr>
                <w:rPr>
                  <w:rFonts w:hint="eastAsia" w:asciiTheme="minorEastAsia" w:hAnsiTheme="minorEastAsia" w:eastAsiaTheme="minorEastAsia" w:cstheme="minorEastAsia"/>
                  <w:sz w:val="20"/>
                  <w:szCs w:val="20"/>
                </w:rPr>
              </w:sdtEndPr>
              <w:sdtContent>
                <w:tc>
                  <w:tcPr>
                    <w:tcW w:w="1134" w:type="dxa"/>
                    <w:vAlign w:val="bottom"/>
                  </w:tcPr>
                  <w:p>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sdtContent>
            </w:sdt>
            <w:sdt>
              <w:sdtPr>
                <w:rPr>
                  <w:rFonts w:hint="eastAsia" w:asciiTheme="minorEastAsia" w:hAnsiTheme="minorEastAsia" w:eastAsiaTheme="minorEastAsia" w:cstheme="minorEastAsia"/>
                  <w:sz w:val="20"/>
                  <w:szCs w:val="20"/>
                </w:rPr>
                <w:alias w:val="现金分红分段表决持股1%以下普通股股东弃权比例"/>
                <w:tag w:val="_GBC_f0ca1becab364648ae2e92ec95cfc4d4"/>
                <w:id w:val="-2130074232"/>
                <w:lock w:val="sdtLocked"/>
              </w:sdtPr>
              <w:sdtEndPr>
                <w:rPr>
                  <w:rFonts w:hint="eastAsia" w:asciiTheme="minorEastAsia" w:hAnsiTheme="minorEastAsia" w:eastAsiaTheme="minorEastAsia" w:cstheme="minorEastAsia"/>
                  <w:sz w:val="20"/>
                  <w:szCs w:val="20"/>
                </w:rPr>
              </w:sdtEndPr>
              <w:sdtContent>
                <w:tc>
                  <w:tcPr>
                    <w:tcW w:w="1184" w:type="dxa"/>
                    <w:vAlign w:val="bottom"/>
                  </w:tcPr>
                  <w:p>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0.0000</w:t>
                    </w:r>
                  </w:p>
                </w:tc>
              </w:sdtContent>
            </w:sdt>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hint="eastAsia" w:asciiTheme="minorEastAsia" w:hAnsiTheme="minorEastAsia" w:eastAsiaTheme="minorEastAsia" w:cstheme="minorEastAsia"/>
                  <w:sz w:val="20"/>
                  <w:szCs w:val="20"/>
                </w:rPr>
                <w:tag w:val="_PLD_d99d887309844730b856a292e86fddc4"/>
                <w:id w:val="-1581210863"/>
                <w:lock w:val="sdtLocked"/>
              </w:sdtPr>
              <w:sdtEndPr>
                <w:rPr>
                  <w:rFonts w:hint="eastAsia" w:asciiTheme="minorEastAsia" w:hAnsiTheme="minorEastAsia" w:eastAsiaTheme="minorEastAsia" w:cstheme="minorEastAsia"/>
                  <w:sz w:val="20"/>
                  <w:szCs w:val="20"/>
                </w:rPr>
              </w:sdtEndPr>
              <w:sdtContent>
                <w:tc>
                  <w:tcPr>
                    <w:tcW w:w="1668" w:type="dxa"/>
                  </w:tcPr>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其中:市值50万以下普通股股东</w:t>
                    </w:r>
                  </w:p>
                </w:tc>
              </w:sdtContent>
            </w:sdt>
            <w:sdt>
              <w:sdtPr>
                <w:rPr>
                  <w:rFonts w:hint="eastAsia" w:asciiTheme="minorEastAsia" w:hAnsiTheme="minorEastAsia" w:eastAsiaTheme="minorEastAsia" w:cstheme="minorEastAsia"/>
                  <w:sz w:val="20"/>
                  <w:szCs w:val="20"/>
                </w:rPr>
                <w:alias w:val="现金分红分段表决持股市值50万以下普通股股东同意票数"/>
                <w:tag w:val="_GBC_b5648b65cabe407aaf4d8936546de5f1"/>
                <w:id w:val="334342321"/>
                <w:lock w:val="sdtLocked"/>
              </w:sdtPr>
              <w:sdtEndPr>
                <w:rPr>
                  <w:rFonts w:hint="eastAsia" w:asciiTheme="minorEastAsia" w:hAnsiTheme="minorEastAsia" w:eastAsiaTheme="minorEastAsia" w:cstheme="minorEastAsia"/>
                  <w:sz w:val="20"/>
                  <w:szCs w:val="20"/>
                </w:rPr>
              </w:sdtEndPr>
              <w:sdtContent>
                <w:tc>
                  <w:tcPr>
                    <w:tcW w:w="1275" w:type="dxa"/>
                    <w:vAlign w:val="bottom"/>
                  </w:tcPr>
                  <w:p>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267,900</w:t>
                    </w:r>
                  </w:p>
                </w:tc>
              </w:sdtContent>
            </w:sdt>
            <w:sdt>
              <w:sdtPr>
                <w:rPr>
                  <w:rFonts w:hint="eastAsia" w:asciiTheme="minorEastAsia" w:hAnsiTheme="minorEastAsia" w:eastAsiaTheme="minorEastAsia" w:cstheme="minorEastAsia"/>
                  <w:sz w:val="20"/>
                  <w:szCs w:val="20"/>
                </w:rPr>
                <w:alias w:val="现金分红分段表决持股市值50万以下普通股股东同意比例"/>
                <w:tag w:val="_GBC_27bd811540d442848f13cff11e754df3"/>
                <w:id w:val="-99879633"/>
                <w:lock w:val="sdtLocked"/>
              </w:sdtPr>
              <w:sdtEndPr>
                <w:rPr>
                  <w:rFonts w:hint="eastAsia" w:asciiTheme="minorEastAsia" w:hAnsiTheme="minorEastAsia" w:eastAsiaTheme="minorEastAsia" w:cstheme="minorEastAsia"/>
                  <w:sz w:val="20"/>
                  <w:szCs w:val="20"/>
                </w:rPr>
              </w:sdtEndPr>
              <w:sdtContent>
                <w:tc>
                  <w:tcPr>
                    <w:tcW w:w="1134" w:type="dxa"/>
                    <w:vAlign w:val="bottom"/>
                  </w:tcPr>
                  <w:p>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92.4165</w:t>
                    </w:r>
                  </w:p>
                </w:tc>
              </w:sdtContent>
            </w:sdt>
            <w:sdt>
              <w:sdtPr>
                <w:rPr>
                  <w:rFonts w:hint="eastAsia" w:asciiTheme="minorEastAsia" w:hAnsiTheme="minorEastAsia" w:eastAsiaTheme="minorEastAsia" w:cstheme="minorEastAsia"/>
                  <w:sz w:val="20"/>
                  <w:szCs w:val="20"/>
                </w:rPr>
                <w:alias w:val="现金分红分段表决持股市值50万以下普通股股东反对票数"/>
                <w:tag w:val="_GBC_cb71fb7d213c4ac9897f406414983fdf"/>
                <w:id w:val="2017497272"/>
                <w:lock w:val="sdtLocked"/>
              </w:sdtPr>
              <w:sdtEndPr>
                <w:rPr>
                  <w:rFonts w:hint="eastAsia" w:asciiTheme="minorEastAsia" w:hAnsiTheme="minorEastAsia" w:eastAsiaTheme="minorEastAsia" w:cstheme="minorEastAsia"/>
                  <w:sz w:val="20"/>
                  <w:szCs w:val="20"/>
                </w:rPr>
              </w:sdtEndPr>
              <w:sdtContent>
                <w:tc>
                  <w:tcPr>
                    <w:tcW w:w="993" w:type="dxa"/>
                    <w:vAlign w:val="bottom"/>
                  </w:tcPr>
                  <w:p>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21,983</w:t>
                    </w:r>
                  </w:p>
                </w:tc>
              </w:sdtContent>
            </w:sdt>
            <w:sdt>
              <w:sdtPr>
                <w:rPr>
                  <w:rFonts w:hint="eastAsia" w:asciiTheme="minorEastAsia" w:hAnsiTheme="minorEastAsia" w:eastAsiaTheme="minorEastAsia" w:cstheme="minorEastAsia"/>
                  <w:sz w:val="20"/>
                  <w:szCs w:val="20"/>
                </w:rPr>
                <w:alias w:val="现金分红分段表决持股市值50万以下普通股股东反对比例"/>
                <w:tag w:val="_GBC_a4f9ee90a3364465b773ee3be553a460"/>
                <w:id w:val="1269276670"/>
                <w:lock w:val="sdtLocked"/>
              </w:sdtPr>
              <w:sdtEndPr>
                <w:rPr>
                  <w:rFonts w:hint="eastAsia" w:asciiTheme="minorEastAsia" w:hAnsiTheme="minorEastAsia" w:eastAsiaTheme="minorEastAsia" w:cstheme="minorEastAsia"/>
                  <w:sz w:val="20"/>
                  <w:szCs w:val="20"/>
                </w:rPr>
              </w:sdtEndPr>
              <w:sdtContent>
                <w:tc>
                  <w:tcPr>
                    <w:tcW w:w="1134" w:type="dxa"/>
                    <w:vAlign w:val="bottom"/>
                  </w:tcPr>
                  <w:p>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7.5835</w:t>
                    </w:r>
                  </w:p>
                </w:tc>
              </w:sdtContent>
            </w:sdt>
            <w:sdt>
              <w:sdtPr>
                <w:rPr>
                  <w:rFonts w:hint="eastAsia" w:asciiTheme="minorEastAsia" w:hAnsiTheme="minorEastAsia" w:eastAsiaTheme="minorEastAsia" w:cstheme="minorEastAsia"/>
                  <w:sz w:val="20"/>
                  <w:szCs w:val="20"/>
                </w:rPr>
                <w:alias w:val="现金分红分段表决持股市值50万以下普通股股东弃权票数"/>
                <w:tag w:val="_GBC_bbd5370cf8534cacb5c2ab17567826b5"/>
                <w:id w:val="608320499"/>
                <w:lock w:val="sdtLocked"/>
              </w:sdtPr>
              <w:sdtEndPr>
                <w:rPr>
                  <w:rFonts w:hint="eastAsia" w:asciiTheme="minorEastAsia" w:hAnsiTheme="minorEastAsia" w:eastAsiaTheme="minorEastAsia" w:cstheme="minorEastAsia"/>
                  <w:sz w:val="20"/>
                  <w:szCs w:val="20"/>
                </w:rPr>
              </w:sdtEndPr>
              <w:sdtContent>
                <w:tc>
                  <w:tcPr>
                    <w:tcW w:w="1134" w:type="dxa"/>
                    <w:vAlign w:val="bottom"/>
                  </w:tcPr>
                  <w:p>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sdtContent>
            </w:sdt>
            <w:sdt>
              <w:sdtPr>
                <w:rPr>
                  <w:rFonts w:hint="eastAsia" w:asciiTheme="minorEastAsia" w:hAnsiTheme="minorEastAsia" w:eastAsiaTheme="minorEastAsia" w:cstheme="minorEastAsia"/>
                  <w:sz w:val="20"/>
                  <w:szCs w:val="20"/>
                </w:rPr>
                <w:alias w:val="现金分红分段表决持股市值50万以下普通股股东弃权比例"/>
                <w:tag w:val="_GBC_9457dc78ca6f4ccd94e9b61bc7302919"/>
                <w:id w:val="934944782"/>
                <w:lock w:val="sdtLocked"/>
              </w:sdtPr>
              <w:sdtEndPr>
                <w:rPr>
                  <w:rFonts w:hint="eastAsia" w:asciiTheme="minorEastAsia" w:hAnsiTheme="minorEastAsia" w:eastAsiaTheme="minorEastAsia" w:cstheme="minorEastAsia"/>
                  <w:sz w:val="20"/>
                  <w:szCs w:val="20"/>
                </w:rPr>
              </w:sdtEndPr>
              <w:sdtContent>
                <w:tc>
                  <w:tcPr>
                    <w:tcW w:w="1184" w:type="dxa"/>
                    <w:vAlign w:val="bottom"/>
                  </w:tcPr>
                  <w:p>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0.0000</w:t>
                    </w:r>
                  </w:p>
                </w:tc>
              </w:sdtContent>
            </w:sdt>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hint="eastAsia" w:asciiTheme="minorEastAsia" w:hAnsiTheme="minorEastAsia" w:eastAsiaTheme="minorEastAsia" w:cstheme="minorEastAsia"/>
                  <w:sz w:val="20"/>
                  <w:szCs w:val="20"/>
                </w:rPr>
                <w:tag w:val="_PLD_3273d81c0b924debbd4ccb6105539585"/>
                <w:id w:val="347305500"/>
                <w:lock w:val="sdtLocked"/>
              </w:sdtPr>
              <w:sdtEndPr>
                <w:rPr>
                  <w:rFonts w:hint="eastAsia" w:asciiTheme="minorEastAsia" w:hAnsiTheme="minorEastAsia" w:eastAsiaTheme="minorEastAsia" w:cstheme="minorEastAsia"/>
                  <w:sz w:val="20"/>
                  <w:szCs w:val="20"/>
                </w:rPr>
              </w:sdtEndPr>
              <w:sdtContent>
                <w:tc>
                  <w:tcPr>
                    <w:tcW w:w="1668" w:type="dxa"/>
                  </w:tcPr>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市值50万以上普通股股东</w:t>
                    </w:r>
                  </w:p>
                </w:tc>
              </w:sdtContent>
            </w:sdt>
            <w:sdt>
              <w:sdtPr>
                <w:rPr>
                  <w:rFonts w:hint="eastAsia" w:asciiTheme="minorEastAsia" w:hAnsiTheme="minorEastAsia" w:eastAsiaTheme="minorEastAsia" w:cstheme="minorEastAsia"/>
                  <w:sz w:val="20"/>
                  <w:szCs w:val="20"/>
                </w:rPr>
                <w:alias w:val="现金分红分段表决持股市值50万以上普通股股东同意票数"/>
                <w:tag w:val="_GBC_e267c909590a48b496065c33f82a282d"/>
                <w:id w:val="2079245584"/>
                <w:lock w:val="sdtLocked"/>
              </w:sdtPr>
              <w:sdtEndPr>
                <w:rPr>
                  <w:rFonts w:hint="eastAsia" w:asciiTheme="minorEastAsia" w:hAnsiTheme="minorEastAsia" w:eastAsiaTheme="minorEastAsia" w:cstheme="minorEastAsia"/>
                  <w:sz w:val="20"/>
                  <w:szCs w:val="20"/>
                </w:rPr>
              </w:sdtEndPr>
              <w:sdtContent>
                <w:tc>
                  <w:tcPr>
                    <w:tcW w:w="1275" w:type="dxa"/>
                    <w:vAlign w:val="bottom"/>
                  </w:tcPr>
                  <w:p>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2,905,000</w:t>
                    </w:r>
                  </w:p>
                </w:tc>
              </w:sdtContent>
            </w:sdt>
            <w:sdt>
              <w:sdtPr>
                <w:rPr>
                  <w:rFonts w:hint="eastAsia" w:asciiTheme="minorEastAsia" w:hAnsiTheme="minorEastAsia" w:eastAsiaTheme="minorEastAsia" w:cstheme="minorEastAsia"/>
                  <w:sz w:val="20"/>
                  <w:szCs w:val="20"/>
                </w:rPr>
                <w:alias w:val="现金分红分段表决持股市值50万以上普通股股东同意比例"/>
                <w:tag w:val="_GBC_5b56a01c192a4e399f2cf098b251643b"/>
                <w:id w:val="1266431245"/>
                <w:lock w:val="sdtLocked"/>
              </w:sdtPr>
              <w:sdtEndPr>
                <w:rPr>
                  <w:rFonts w:hint="eastAsia" w:asciiTheme="minorEastAsia" w:hAnsiTheme="minorEastAsia" w:eastAsiaTheme="minorEastAsia" w:cstheme="minorEastAsia"/>
                  <w:sz w:val="20"/>
                  <w:szCs w:val="20"/>
                </w:rPr>
              </w:sdtEndPr>
              <w:sdtContent>
                <w:tc>
                  <w:tcPr>
                    <w:tcW w:w="1134" w:type="dxa"/>
                    <w:vAlign w:val="bottom"/>
                  </w:tcPr>
                  <w:p>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98.5079</w:t>
                    </w:r>
                  </w:p>
                </w:tc>
              </w:sdtContent>
            </w:sdt>
            <w:sdt>
              <w:sdtPr>
                <w:rPr>
                  <w:rFonts w:hint="eastAsia" w:asciiTheme="minorEastAsia" w:hAnsiTheme="minorEastAsia" w:eastAsiaTheme="minorEastAsia" w:cstheme="minorEastAsia"/>
                  <w:sz w:val="20"/>
                  <w:szCs w:val="20"/>
                </w:rPr>
                <w:alias w:val="现金分红分段表决持股市值50万以上普通股股东反对票数"/>
                <w:tag w:val="_GBC_9fd9061e5627486d9692e0b06543bec1"/>
                <w:id w:val="2036841917"/>
                <w:lock w:val="sdtLocked"/>
              </w:sdtPr>
              <w:sdtEndPr>
                <w:rPr>
                  <w:rFonts w:hint="eastAsia" w:asciiTheme="minorEastAsia" w:hAnsiTheme="minorEastAsia" w:eastAsiaTheme="minorEastAsia" w:cstheme="minorEastAsia"/>
                  <w:sz w:val="20"/>
                  <w:szCs w:val="20"/>
                </w:rPr>
              </w:sdtEndPr>
              <w:sdtContent>
                <w:tc>
                  <w:tcPr>
                    <w:tcW w:w="993" w:type="dxa"/>
                    <w:vAlign w:val="bottom"/>
                  </w:tcPr>
                  <w:p>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44,000</w:t>
                    </w:r>
                  </w:p>
                </w:tc>
              </w:sdtContent>
            </w:sdt>
            <w:sdt>
              <w:sdtPr>
                <w:rPr>
                  <w:rFonts w:hint="eastAsia" w:asciiTheme="minorEastAsia" w:hAnsiTheme="minorEastAsia" w:eastAsiaTheme="minorEastAsia" w:cstheme="minorEastAsia"/>
                  <w:sz w:val="20"/>
                  <w:szCs w:val="20"/>
                </w:rPr>
                <w:alias w:val="现金分红分段表决持股市值50万以上普通股股东反对比例"/>
                <w:tag w:val="_GBC_76f59466f37a4e65861b774c1b71c5bb"/>
                <w:id w:val="1878583065"/>
                <w:lock w:val="sdtLocked"/>
              </w:sdtPr>
              <w:sdtEndPr>
                <w:rPr>
                  <w:rFonts w:hint="eastAsia" w:asciiTheme="minorEastAsia" w:hAnsiTheme="minorEastAsia" w:eastAsiaTheme="minorEastAsia" w:cstheme="minorEastAsia"/>
                  <w:sz w:val="20"/>
                  <w:szCs w:val="20"/>
                </w:rPr>
              </w:sdtEndPr>
              <w:sdtContent>
                <w:tc>
                  <w:tcPr>
                    <w:tcW w:w="1134" w:type="dxa"/>
                    <w:vAlign w:val="bottom"/>
                  </w:tcPr>
                  <w:p>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1.4921</w:t>
                    </w:r>
                  </w:p>
                </w:tc>
              </w:sdtContent>
            </w:sdt>
            <w:sdt>
              <w:sdtPr>
                <w:rPr>
                  <w:rFonts w:hint="eastAsia" w:asciiTheme="minorEastAsia" w:hAnsiTheme="minorEastAsia" w:eastAsiaTheme="minorEastAsia" w:cstheme="minorEastAsia"/>
                  <w:sz w:val="20"/>
                  <w:szCs w:val="20"/>
                </w:rPr>
                <w:alias w:val="现金分红分段表决持股市值50万以上普通股股东弃权票数"/>
                <w:tag w:val="_GBC_0170a5cff112424099a79c9187976d19"/>
                <w:id w:val="216024725"/>
                <w:lock w:val="sdtLocked"/>
              </w:sdtPr>
              <w:sdtEndPr>
                <w:rPr>
                  <w:rFonts w:hint="eastAsia" w:asciiTheme="minorEastAsia" w:hAnsiTheme="minorEastAsia" w:eastAsiaTheme="minorEastAsia" w:cstheme="minorEastAsia"/>
                  <w:sz w:val="20"/>
                  <w:szCs w:val="20"/>
                </w:rPr>
              </w:sdtEndPr>
              <w:sdtContent>
                <w:tc>
                  <w:tcPr>
                    <w:tcW w:w="1134" w:type="dxa"/>
                    <w:vAlign w:val="bottom"/>
                  </w:tcPr>
                  <w:p>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sdtContent>
            </w:sdt>
            <w:sdt>
              <w:sdtPr>
                <w:rPr>
                  <w:rFonts w:hint="eastAsia" w:asciiTheme="minorEastAsia" w:hAnsiTheme="minorEastAsia" w:eastAsiaTheme="minorEastAsia" w:cstheme="minorEastAsia"/>
                  <w:sz w:val="20"/>
                  <w:szCs w:val="20"/>
                </w:rPr>
                <w:alias w:val="现金分红分段表决持股市值50万以上普通股股东弃权比例"/>
                <w:tag w:val="_GBC_de4f2d427d264550a4898f2d94be6ce7"/>
                <w:id w:val="374894984"/>
                <w:lock w:val="sdtLocked"/>
              </w:sdtPr>
              <w:sdtEndPr>
                <w:rPr>
                  <w:rFonts w:hint="eastAsia" w:asciiTheme="minorEastAsia" w:hAnsiTheme="minorEastAsia" w:eastAsiaTheme="minorEastAsia" w:cstheme="minorEastAsia"/>
                  <w:sz w:val="20"/>
                  <w:szCs w:val="20"/>
                </w:rPr>
              </w:sdtEndPr>
              <w:sdtContent>
                <w:tc>
                  <w:tcPr>
                    <w:tcW w:w="1184" w:type="dxa"/>
                    <w:vAlign w:val="bottom"/>
                  </w:tcPr>
                  <w:p>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0.0000</w:t>
                    </w:r>
                  </w:p>
                </w:tc>
              </w:sdtContent>
            </w:sdt>
          </w:tr>
        </w:tbl>
      </w:sdtContent>
    </w:sdt>
    <w:p/>
    <w:sdt>
      <w:sdtPr>
        <w:rPr>
          <w:rFonts w:hint="eastAsia" w:asciiTheme="minorHAnsi" w:hAnsiTheme="minorHAnsi" w:eastAsiaTheme="minorEastAsia" w:cstheme="minorBidi"/>
          <w:b w:val="0"/>
          <w:bCs w:val="0"/>
          <w:sz w:val="24"/>
          <w:szCs w:val="24"/>
        </w:rPr>
        <w:alias w:val="模块:5%以下股东的表决情况议案序号议案名称同意反对弃权  ..."/>
        <w:tag w:val="_GBC_2b272c0d12b841adb25c35f143744948"/>
        <w:id w:val="-158860557"/>
        <w:lock w:val="sdtLocked"/>
        <w:placeholder>
          <w:docPart w:val="GBC22222222222222222222222222222"/>
        </w:placeholder>
      </w:sdtPr>
      <w:sdtEndPr>
        <w:rPr>
          <w:rFonts w:hint="default" w:ascii="Calibri" w:hAnsi="Calibri" w:eastAsia="宋体" w:cs="Times New Roman"/>
          <w:b w:val="0"/>
          <w:bCs w:val="0"/>
          <w:sz w:val="21"/>
          <w:szCs w:val="21"/>
        </w:rPr>
      </w:sdtEndPr>
      <w:sdtContent>
        <w:p>
          <w:pPr>
            <w:pStyle w:val="3"/>
            <w:keepNext w:val="0"/>
            <w:keepLines w:val="0"/>
            <w:numPr>
              <w:ilvl w:val="0"/>
              <w:numId w:val="5"/>
            </w:numPr>
            <w:spacing w:line="415" w:lineRule="auto"/>
            <w:rPr>
              <w:b w:val="0"/>
              <w:sz w:val="24"/>
              <w:szCs w:val="24"/>
            </w:rPr>
          </w:pPr>
          <w:r>
            <w:rPr>
              <w:rFonts w:hint="eastAsia" w:asciiTheme="minorHAnsi" w:hAnsiTheme="minorHAnsi" w:eastAsiaTheme="minorEastAsia" w:cstheme="minorBidi"/>
              <w:b w:val="0"/>
              <w:bCs w:val="0"/>
              <w:sz w:val="24"/>
              <w:szCs w:val="24"/>
            </w:rPr>
            <w:t>涉及重大事项，</w:t>
          </w:r>
          <w:r>
            <w:rPr>
              <w:rFonts w:hint="eastAsia" w:asciiTheme="majorEastAsia" w:hAnsiTheme="majorEastAsia"/>
              <w:b w:val="0"/>
              <w:sz w:val="24"/>
              <w:szCs w:val="24"/>
            </w:rPr>
            <w:t>5%</w:t>
          </w:r>
          <w:r>
            <w:rPr>
              <w:rFonts w:hint="eastAsia"/>
              <w:b w:val="0"/>
              <w:sz w:val="24"/>
              <w:szCs w:val="24"/>
            </w:rPr>
            <w:t>以下股东的表决情况</w:t>
          </w: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61"/>
            <w:gridCol w:w="1524"/>
            <w:gridCol w:w="1325"/>
            <w:gridCol w:w="1061"/>
            <w:gridCol w:w="846"/>
            <w:gridCol w:w="1070"/>
            <w:gridCol w:w="851"/>
            <w:gridCol w:w="11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hint="eastAsia"/>
                  <w:sz w:val="20"/>
                  <w:szCs w:val="20"/>
                </w:rPr>
                <w:tag w:val="_PLD_85e331fb35b94b069c51e9596dc8cf99"/>
                <w:id w:val="862098451"/>
                <w:lock w:val="sdtLocked"/>
              </w:sdtPr>
              <w:sdtEndPr>
                <w:rPr>
                  <w:rFonts w:hint="eastAsia"/>
                  <w:sz w:val="20"/>
                  <w:szCs w:val="20"/>
                </w:rPr>
              </w:sdtEndPr>
              <w:sdtContent>
                <w:tc>
                  <w:tcPr>
                    <w:tcW w:w="661" w:type="dxa"/>
                    <w:vMerge w:val="restart"/>
                  </w:tcPr>
                  <w:p>
                    <w:pPr>
                      <w:jc w:val="center"/>
                      <w:rPr>
                        <w:sz w:val="20"/>
                        <w:szCs w:val="20"/>
                      </w:rPr>
                    </w:pPr>
                    <w:r>
                      <w:rPr>
                        <w:rFonts w:hint="eastAsia"/>
                        <w:sz w:val="20"/>
                        <w:szCs w:val="20"/>
                      </w:rPr>
                      <w:t>议案</w:t>
                    </w:r>
                  </w:p>
                  <w:p>
                    <w:pPr>
                      <w:jc w:val="center"/>
                      <w:rPr>
                        <w:sz w:val="20"/>
                        <w:szCs w:val="20"/>
                      </w:rPr>
                    </w:pPr>
                    <w:r>
                      <w:rPr>
                        <w:rFonts w:hint="eastAsia"/>
                        <w:sz w:val="20"/>
                        <w:szCs w:val="20"/>
                      </w:rPr>
                      <w:t>序号</w:t>
                    </w:r>
                  </w:p>
                </w:tc>
              </w:sdtContent>
            </w:sdt>
            <w:sdt>
              <w:sdtPr>
                <w:rPr>
                  <w:rFonts w:hint="eastAsia"/>
                  <w:sz w:val="20"/>
                  <w:szCs w:val="20"/>
                </w:rPr>
                <w:tag w:val="_PLD_36163af1201d45bca4fb531b6d710bd5"/>
                <w:id w:val="216094189"/>
                <w:lock w:val="sdtLocked"/>
              </w:sdtPr>
              <w:sdtEndPr>
                <w:rPr>
                  <w:rFonts w:hint="eastAsia"/>
                  <w:sz w:val="20"/>
                  <w:szCs w:val="20"/>
                </w:rPr>
              </w:sdtEndPr>
              <w:sdtContent>
                <w:tc>
                  <w:tcPr>
                    <w:tcW w:w="1524" w:type="dxa"/>
                    <w:vMerge w:val="restart"/>
                  </w:tcPr>
                  <w:p>
                    <w:pPr>
                      <w:jc w:val="center"/>
                      <w:rPr>
                        <w:sz w:val="20"/>
                        <w:szCs w:val="20"/>
                      </w:rPr>
                    </w:pPr>
                    <w:r>
                      <w:rPr>
                        <w:rFonts w:hint="eastAsia"/>
                        <w:sz w:val="20"/>
                        <w:szCs w:val="20"/>
                      </w:rPr>
                      <w:t>议案名称</w:t>
                    </w:r>
                  </w:p>
                </w:tc>
              </w:sdtContent>
            </w:sdt>
            <w:sdt>
              <w:sdtPr>
                <w:rPr>
                  <w:rFonts w:hint="eastAsia"/>
                  <w:sz w:val="20"/>
                  <w:szCs w:val="20"/>
                </w:rPr>
                <w:tag w:val="_PLD_d147c4262e1f450a9eac870acd39ac64"/>
                <w:id w:val="-1314481047"/>
                <w:lock w:val="sdtLocked"/>
              </w:sdtPr>
              <w:sdtEndPr>
                <w:rPr>
                  <w:rFonts w:hint="eastAsia"/>
                  <w:sz w:val="20"/>
                  <w:szCs w:val="20"/>
                </w:rPr>
              </w:sdtEndPr>
              <w:sdtContent>
                <w:tc>
                  <w:tcPr>
                    <w:tcW w:w="2386" w:type="dxa"/>
                    <w:gridSpan w:val="2"/>
                  </w:tcPr>
                  <w:p>
                    <w:pPr>
                      <w:jc w:val="center"/>
                      <w:rPr>
                        <w:sz w:val="20"/>
                        <w:szCs w:val="20"/>
                      </w:rPr>
                    </w:pPr>
                    <w:r>
                      <w:rPr>
                        <w:rFonts w:hint="eastAsia"/>
                        <w:sz w:val="20"/>
                        <w:szCs w:val="20"/>
                      </w:rPr>
                      <w:t>同意</w:t>
                    </w:r>
                  </w:p>
                </w:tc>
              </w:sdtContent>
            </w:sdt>
            <w:sdt>
              <w:sdtPr>
                <w:rPr>
                  <w:rFonts w:hint="eastAsia"/>
                  <w:sz w:val="20"/>
                  <w:szCs w:val="20"/>
                </w:rPr>
                <w:tag w:val="_PLD_39de351aad03459a879b57247cd3ac0b"/>
                <w:id w:val="-921874832"/>
                <w:lock w:val="sdtLocked"/>
              </w:sdtPr>
              <w:sdtEndPr>
                <w:rPr>
                  <w:rFonts w:hint="eastAsia"/>
                  <w:sz w:val="20"/>
                  <w:szCs w:val="20"/>
                </w:rPr>
              </w:sdtEndPr>
              <w:sdtContent>
                <w:tc>
                  <w:tcPr>
                    <w:tcW w:w="1916" w:type="dxa"/>
                    <w:gridSpan w:val="2"/>
                  </w:tcPr>
                  <w:p>
                    <w:pPr>
                      <w:jc w:val="center"/>
                      <w:rPr>
                        <w:sz w:val="20"/>
                        <w:szCs w:val="20"/>
                      </w:rPr>
                    </w:pPr>
                    <w:r>
                      <w:rPr>
                        <w:rFonts w:hint="eastAsia"/>
                        <w:sz w:val="20"/>
                        <w:szCs w:val="20"/>
                      </w:rPr>
                      <w:t>反对</w:t>
                    </w:r>
                  </w:p>
                </w:tc>
              </w:sdtContent>
            </w:sdt>
            <w:sdt>
              <w:sdtPr>
                <w:rPr>
                  <w:rFonts w:hint="eastAsia"/>
                  <w:sz w:val="20"/>
                  <w:szCs w:val="20"/>
                </w:rPr>
                <w:tag w:val="_PLD_fb75e31d23944597b356533e896bf25a"/>
                <w:id w:val="1777663120"/>
                <w:lock w:val="sdtLocked"/>
              </w:sdtPr>
              <w:sdtEndPr>
                <w:rPr>
                  <w:rFonts w:hint="eastAsia"/>
                  <w:sz w:val="20"/>
                  <w:szCs w:val="20"/>
                </w:rPr>
              </w:sdtEndPr>
              <w:sdtContent>
                <w:tc>
                  <w:tcPr>
                    <w:tcW w:w="2035" w:type="dxa"/>
                    <w:gridSpan w:val="2"/>
                  </w:tcPr>
                  <w:p>
                    <w:pPr>
                      <w:jc w:val="center"/>
                      <w:rPr>
                        <w:sz w:val="20"/>
                        <w:szCs w:val="20"/>
                      </w:rPr>
                    </w:pPr>
                    <w:r>
                      <w:rPr>
                        <w:rFonts w:hint="eastAsia"/>
                        <w:sz w:val="20"/>
                        <w:szCs w:val="20"/>
                      </w:rPr>
                      <w:t>弃权</w:t>
                    </w:r>
                  </w:p>
                </w:tc>
              </w:sdtContent>
            </w:sdt>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1" w:type="dxa"/>
                <w:vMerge w:val="continue"/>
              </w:tcPr>
              <w:p>
                <w:pPr>
                  <w:rPr>
                    <w:sz w:val="20"/>
                    <w:szCs w:val="20"/>
                  </w:rPr>
                </w:pPr>
              </w:p>
            </w:tc>
            <w:tc>
              <w:tcPr>
                <w:tcW w:w="1524" w:type="dxa"/>
                <w:vMerge w:val="continue"/>
              </w:tcPr>
              <w:p>
                <w:pPr>
                  <w:rPr>
                    <w:sz w:val="20"/>
                    <w:szCs w:val="20"/>
                  </w:rPr>
                </w:pPr>
              </w:p>
            </w:tc>
            <w:sdt>
              <w:sdtPr>
                <w:rPr>
                  <w:rFonts w:hint="eastAsia" w:asciiTheme="minorEastAsia" w:hAnsiTheme="minorEastAsia"/>
                  <w:sz w:val="20"/>
                  <w:szCs w:val="20"/>
                </w:rPr>
                <w:tag w:val="_PLD_88d5d4eeccd34fe6835de33242d02c56"/>
                <w:id w:val="-1702081982"/>
                <w:lock w:val="sdtLocked"/>
              </w:sdtPr>
              <w:sdtEndPr>
                <w:rPr>
                  <w:rFonts w:hint="eastAsia" w:asciiTheme="minorEastAsia" w:hAnsiTheme="minorEastAsia"/>
                  <w:sz w:val="20"/>
                  <w:szCs w:val="20"/>
                </w:rPr>
              </w:sdtEndPr>
              <w:sdtContent>
                <w:tc>
                  <w:tcPr>
                    <w:tcW w:w="1325" w:type="dxa"/>
                  </w:tcPr>
                  <w:p>
                    <w:pPr>
                      <w:jc w:val="center"/>
                      <w:rPr>
                        <w:rFonts w:asciiTheme="minorEastAsia" w:hAnsiTheme="minorEastAsia"/>
                        <w:sz w:val="20"/>
                        <w:szCs w:val="20"/>
                      </w:rPr>
                    </w:pPr>
                    <w:r>
                      <w:rPr>
                        <w:rFonts w:hint="eastAsia" w:asciiTheme="minorEastAsia" w:hAnsiTheme="minorEastAsia"/>
                        <w:sz w:val="20"/>
                        <w:szCs w:val="20"/>
                      </w:rPr>
                      <w:t>票数</w:t>
                    </w:r>
                  </w:p>
                </w:tc>
              </w:sdtContent>
            </w:sdt>
            <w:sdt>
              <w:sdtPr>
                <w:rPr>
                  <w:rFonts w:hint="eastAsia" w:asciiTheme="minorEastAsia" w:hAnsiTheme="minorEastAsia"/>
                  <w:sz w:val="20"/>
                  <w:szCs w:val="20"/>
                </w:rPr>
                <w:tag w:val="_PLD_4478f0c38a554f7ab011c27137c127a1"/>
                <w:id w:val="512498989"/>
                <w:lock w:val="sdtLocked"/>
              </w:sdtPr>
              <w:sdtEndPr>
                <w:rPr>
                  <w:rFonts w:hint="eastAsia" w:asciiTheme="minorEastAsia" w:hAnsiTheme="minorEastAsia"/>
                  <w:sz w:val="20"/>
                  <w:szCs w:val="20"/>
                </w:rPr>
              </w:sdtEndPr>
              <w:sdtContent>
                <w:tc>
                  <w:tcPr>
                    <w:tcW w:w="1061" w:type="dxa"/>
                  </w:tcPr>
                  <w:p>
                    <w:pPr>
                      <w:jc w:val="center"/>
                      <w:rPr>
                        <w:rFonts w:asciiTheme="minorEastAsia" w:hAnsiTheme="minorEastAsia"/>
                        <w:sz w:val="20"/>
                        <w:szCs w:val="20"/>
                      </w:rPr>
                    </w:pPr>
                    <w:r>
                      <w:rPr>
                        <w:rFonts w:hint="eastAsia" w:asciiTheme="minorEastAsia" w:hAnsiTheme="minorEastAsia"/>
                        <w:sz w:val="20"/>
                        <w:szCs w:val="20"/>
                      </w:rPr>
                      <w:t>比例（%）</w:t>
                    </w:r>
                  </w:p>
                </w:tc>
              </w:sdtContent>
            </w:sdt>
            <w:sdt>
              <w:sdtPr>
                <w:rPr>
                  <w:rFonts w:hint="eastAsia" w:asciiTheme="minorEastAsia" w:hAnsiTheme="minorEastAsia"/>
                  <w:sz w:val="20"/>
                  <w:szCs w:val="20"/>
                </w:rPr>
                <w:tag w:val="_PLD_b5fe5f3bb8b9435590ab7cb4d2193a8f"/>
                <w:id w:val="-1538115811"/>
                <w:lock w:val="sdtLocked"/>
              </w:sdtPr>
              <w:sdtEndPr>
                <w:rPr>
                  <w:rFonts w:hint="eastAsia" w:asciiTheme="minorEastAsia" w:hAnsiTheme="minorEastAsia"/>
                  <w:sz w:val="20"/>
                  <w:szCs w:val="20"/>
                </w:rPr>
              </w:sdtEndPr>
              <w:sdtContent>
                <w:tc>
                  <w:tcPr>
                    <w:tcW w:w="846" w:type="dxa"/>
                  </w:tcPr>
                  <w:p>
                    <w:pPr>
                      <w:jc w:val="center"/>
                      <w:rPr>
                        <w:rFonts w:asciiTheme="minorEastAsia" w:hAnsiTheme="minorEastAsia"/>
                        <w:sz w:val="20"/>
                        <w:szCs w:val="20"/>
                      </w:rPr>
                    </w:pPr>
                    <w:r>
                      <w:rPr>
                        <w:rFonts w:hint="eastAsia" w:asciiTheme="minorEastAsia" w:hAnsiTheme="minorEastAsia"/>
                        <w:sz w:val="20"/>
                        <w:szCs w:val="20"/>
                      </w:rPr>
                      <w:t>票数</w:t>
                    </w:r>
                  </w:p>
                </w:tc>
              </w:sdtContent>
            </w:sdt>
            <w:sdt>
              <w:sdtPr>
                <w:rPr>
                  <w:rFonts w:hint="eastAsia" w:asciiTheme="minorEastAsia" w:hAnsiTheme="minorEastAsia"/>
                  <w:sz w:val="20"/>
                  <w:szCs w:val="20"/>
                </w:rPr>
                <w:tag w:val="_PLD_2b0debe658f74752ba20e5d31a6e1b55"/>
                <w:id w:val="-1334830064"/>
                <w:lock w:val="sdtLocked"/>
              </w:sdtPr>
              <w:sdtEndPr>
                <w:rPr>
                  <w:rFonts w:hint="eastAsia" w:asciiTheme="minorEastAsia" w:hAnsiTheme="minorEastAsia"/>
                  <w:sz w:val="20"/>
                  <w:szCs w:val="20"/>
                </w:rPr>
              </w:sdtEndPr>
              <w:sdtContent>
                <w:tc>
                  <w:tcPr>
                    <w:tcW w:w="1070" w:type="dxa"/>
                  </w:tcPr>
                  <w:p>
                    <w:pPr>
                      <w:jc w:val="center"/>
                      <w:rPr>
                        <w:rFonts w:asciiTheme="minorEastAsia" w:hAnsiTheme="minorEastAsia"/>
                        <w:sz w:val="20"/>
                        <w:szCs w:val="20"/>
                      </w:rPr>
                    </w:pPr>
                    <w:r>
                      <w:rPr>
                        <w:rFonts w:hint="eastAsia" w:asciiTheme="minorEastAsia" w:hAnsiTheme="minorEastAsia"/>
                        <w:sz w:val="20"/>
                        <w:szCs w:val="20"/>
                      </w:rPr>
                      <w:t>比例（%）</w:t>
                    </w:r>
                  </w:p>
                </w:tc>
              </w:sdtContent>
            </w:sdt>
            <w:sdt>
              <w:sdtPr>
                <w:rPr>
                  <w:rFonts w:hint="eastAsia" w:asciiTheme="minorEastAsia" w:hAnsiTheme="minorEastAsia"/>
                  <w:sz w:val="20"/>
                  <w:szCs w:val="20"/>
                </w:rPr>
                <w:tag w:val="_PLD_f788a12eda084f18ab182d7d3d1324c4"/>
                <w:id w:val="-859041019"/>
                <w:lock w:val="sdtLocked"/>
              </w:sdtPr>
              <w:sdtEndPr>
                <w:rPr>
                  <w:rFonts w:hint="eastAsia" w:asciiTheme="minorEastAsia" w:hAnsiTheme="minorEastAsia"/>
                  <w:sz w:val="20"/>
                  <w:szCs w:val="20"/>
                </w:rPr>
              </w:sdtEndPr>
              <w:sdtContent>
                <w:tc>
                  <w:tcPr>
                    <w:tcW w:w="851" w:type="dxa"/>
                  </w:tcPr>
                  <w:p>
                    <w:pPr>
                      <w:jc w:val="center"/>
                      <w:rPr>
                        <w:rFonts w:asciiTheme="minorEastAsia" w:hAnsiTheme="minorEastAsia"/>
                        <w:sz w:val="20"/>
                        <w:szCs w:val="20"/>
                      </w:rPr>
                    </w:pPr>
                    <w:r>
                      <w:rPr>
                        <w:rFonts w:hint="eastAsia" w:asciiTheme="minorEastAsia" w:hAnsiTheme="minorEastAsia"/>
                        <w:sz w:val="20"/>
                        <w:szCs w:val="20"/>
                      </w:rPr>
                      <w:t>票数</w:t>
                    </w:r>
                  </w:p>
                </w:tc>
              </w:sdtContent>
            </w:sdt>
            <w:sdt>
              <w:sdtPr>
                <w:rPr>
                  <w:rFonts w:hint="eastAsia" w:asciiTheme="minorEastAsia" w:hAnsiTheme="minorEastAsia"/>
                  <w:sz w:val="20"/>
                  <w:szCs w:val="20"/>
                </w:rPr>
                <w:tag w:val="_PLD_6495821e696e4774b407fb24d43a7071"/>
                <w:id w:val="-346871122"/>
                <w:lock w:val="sdtLocked"/>
              </w:sdtPr>
              <w:sdtEndPr>
                <w:rPr>
                  <w:rFonts w:hint="eastAsia" w:asciiTheme="minorEastAsia" w:hAnsiTheme="minorEastAsia"/>
                  <w:sz w:val="20"/>
                  <w:szCs w:val="20"/>
                </w:rPr>
              </w:sdtEndPr>
              <w:sdtContent>
                <w:tc>
                  <w:tcPr>
                    <w:tcW w:w="1184" w:type="dxa"/>
                  </w:tcPr>
                  <w:p>
                    <w:pPr>
                      <w:jc w:val="center"/>
                      <w:rPr>
                        <w:rFonts w:asciiTheme="minorEastAsia" w:hAnsiTheme="minorEastAsia"/>
                        <w:sz w:val="20"/>
                        <w:szCs w:val="20"/>
                      </w:rPr>
                    </w:pPr>
                    <w:r>
                      <w:rPr>
                        <w:rFonts w:hint="eastAsia" w:asciiTheme="minorEastAsia" w:hAnsiTheme="minorEastAsia"/>
                        <w:sz w:val="20"/>
                        <w:szCs w:val="20"/>
                      </w:rPr>
                      <w:t>比例（%）</w:t>
                    </w:r>
                  </w:p>
                </w:tc>
              </w:sdtContent>
            </w:sdt>
          </w:tr>
          <w:sdt>
            <w:sdtPr>
              <w:rPr>
                <w:rFonts w:asciiTheme="minorEastAsia" w:hAnsiTheme="minorEastAsia"/>
                <w:sz w:val="20"/>
                <w:szCs w:val="20"/>
              </w:rPr>
              <w:alias w:val="5%以下股东的表决情况"/>
              <w:tag w:val="_GBC_ff2a68bc4ae1452fa1f8ccc6beb2c08f"/>
              <w:id w:val="1432153437"/>
              <w:lock w:val="sdtLocked"/>
              <w:placeholder>
                <w:docPart w:val="E7050E91052241B091B5C5E5DF82AE09"/>
              </w:placeholder>
            </w:sdtPr>
            <w:sdtEndPr>
              <w:rPr>
                <w:rFonts w:asciiTheme="minorEastAsia" w:hAnsiTheme="minorEastAsia"/>
                <w:sz w:val="20"/>
                <w:szCs w:val="20"/>
              </w:rPr>
            </w:sdtEndPr>
            <w:sdtContent>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 w:val="20"/>
                      <w:szCs w:val="20"/>
                    </w:rPr>
                    <w:alias w:val="5%以下股东的表决情况_议案序号"/>
                    <w:tag w:val="_GBC_003c0e2a3826430091463bd073774853"/>
                    <w:id w:val="-1751029834"/>
                    <w:lock w:val="sdtLocked"/>
                  </w:sdtPr>
                  <w:sdtEndPr>
                    <w:rPr>
                      <w:rFonts w:asciiTheme="minorEastAsia" w:hAnsiTheme="minorEastAsia"/>
                      <w:sz w:val="20"/>
                      <w:szCs w:val="20"/>
                    </w:rPr>
                  </w:sdtEndPr>
                  <w:sdtContent>
                    <w:tc>
                      <w:tcPr>
                        <w:tcW w:w="661" w:type="dxa"/>
                      </w:tcPr>
                      <w:p>
                        <w:pPr>
                          <w:rPr>
                            <w:rFonts w:asciiTheme="minorEastAsia" w:hAnsiTheme="minorEastAsia"/>
                            <w:sz w:val="20"/>
                            <w:szCs w:val="20"/>
                          </w:rPr>
                        </w:pPr>
                        <w:r>
                          <w:rPr>
                            <w:rFonts w:asciiTheme="minorEastAsia" w:hAnsiTheme="minorEastAsia"/>
                            <w:sz w:val="20"/>
                            <w:szCs w:val="20"/>
                          </w:rPr>
                          <w:t>4</w:t>
                        </w:r>
                      </w:p>
                    </w:tc>
                  </w:sdtContent>
                </w:sdt>
                <w:sdt>
                  <w:sdtPr>
                    <w:rPr>
                      <w:rFonts w:asciiTheme="minorEastAsia" w:hAnsiTheme="minorEastAsia"/>
                      <w:sz w:val="20"/>
                      <w:szCs w:val="20"/>
                    </w:rPr>
                    <w:alias w:val="5%以下股东的表决情况_议案名称"/>
                    <w:tag w:val="_GBC_120f4cbdd0e24a8abf52609f00b310eb"/>
                    <w:id w:val="374270926"/>
                    <w:lock w:val="sdtLocked"/>
                    <w:text/>
                  </w:sdtPr>
                  <w:sdtEndPr>
                    <w:rPr>
                      <w:rFonts w:asciiTheme="minorEastAsia" w:hAnsiTheme="minorEastAsia"/>
                      <w:sz w:val="20"/>
                      <w:szCs w:val="20"/>
                    </w:rPr>
                  </w:sdtEndPr>
                  <w:sdtContent>
                    <w:tc>
                      <w:tcPr>
                        <w:tcW w:w="1524" w:type="dxa"/>
                      </w:tcPr>
                      <w:p>
                        <w:pPr>
                          <w:rPr>
                            <w:rFonts w:asciiTheme="minorEastAsia" w:hAnsiTheme="minorEastAsia"/>
                            <w:sz w:val="20"/>
                            <w:szCs w:val="20"/>
                          </w:rPr>
                        </w:pPr>
                        <w:r>
                          <w:rPr>
                            <w:rFonts w:hint="eastAsia" w:asciiTheme="minorEastAsia" w:hAnsiTheme="minorEastAsia"/>
                            <w:sz w:val="20"/>
                            <w:szCs w:val="20"/>
                          </w:rPr>
                          <w:t>关于公司2023年度利润分配方案的议案</w:t>
                        </w:r>
                      </w:p>
                    </w:tc>
                  </w:sdtContent>
                </w:sdt>
                <w:sdt>
                  <w:sdtPr>
                    <w:rPr>
                      <w:rFonts w:asciiTheme="minorEastAsia" w:hAnsiTheme="minorEastAsia"/>
                      <w:sz w:val="20"/>
                      <w:szCs w:val="20"/>
                    </w:rPr>
                    <w:alias w:val="5%以下股东的表决情况_同意票数"/>
                    <w:tag w:val="_GBC_8e6286abe9984117ab278ef08e91288b"/>
                    <w:id w:val="-1225829307"/>
                    <w:lock w:val="sdtLocked"/>
                  </w:sdtPr>
                  <w:sdtEndPr>
                    <w:rPr>
                      <w:rFonts w:asciiTheme="minorEastAsia" w:hAnsiTheme="minorEastAsia"/>
                      <w:sz w:val="20"/>
                      <w:szCs w:val="20"/>
                    </w:rPr>
                  </w:sdtEndPr>
                  <w:sdtContent>
                    <w:tc>
                      <w:tcPr>
                        <w:tcW w:w="1325" w:type="dxa"/>
                      </w:tcPr>
                      <w:p>
                        <w:pPr>
                          <w:jc w:val="right"/>
                          <w:rPr>
                            <w:rFonts w:asciiTheme="minorEastAsia" w:hAnsiTheme="minorEastAsia"/>
                            <w:sz w:val="20"/>
                            <w:szCs w:val="20"/>
                          </w:rPr>
                        </w:pPr>
                        <w:r>
                          <w:rPr>
                            <w:rFonts w:asciiTheme="minorEastAsia" w:hAnsiTheme="minorEastAsia"/>
                            <w:sz w:val="20"/>
                            <w:szCs w:val="20"/>
                          </w:rPr>
                          <w:t>13,395,500</w:t>
                        </w:r>
                      </w:p>
                    </w:tc>
                  </w:sdtContent>
                </w:sdt>
                <w:sdt>
                  <w:sdtPr>
                    <w:rPr>
                      <w:rFonts w:asciiTheme="minorEastAsia" w:hAnsiTheme="minorEastAsia"/>
                      <w:sz w:val="20"/>
                      <w:szCs w:val="20"/>
                    </w:rPr>
                    <w:alias w:val="5%以下股东的表决情况_同意比例"/>
                    <w:tag w:val="_GBC_3fcebd7488784e99b72caeb430023bbd"/>
                    <w:id w:val="964157674"/>
                    <w:lock w:val="sdtLocked"/>
                  </w:sdtPr>
                  <w:sdtEndPr>
                    <w:rPr>
                      <w:rFonts w:asciiTheme="minorEastAsia" w:hAnsiTheme="minorEastAsia"/>
                      <w:sz w:val="20"/>
                      <w:szCs w:val="20"/>
                    </w:rPr>
                  </w:sdtEndPr>
                  <w:sdtContent>
                    <w:tc>
                      <w:tcPr>
                        <w:tcW w:w="1061" w:type="dxa"/>
                      </w:tcPr>
                      <w:p>
                        <w:pPr>
                          <w:jc w:val="right"/>
                          <w:rPr>
                            <w:rFonts w:asciiTheme="minorEastAsia" w:hAnsiTheme="minorEastAsia"/>
                            <w:sz w:val="20"/>
                            <w:szCs w:val="20"/>
                          </w:rPr>
                        </w:pPr>
                        <w:r>
                          <w:rPr>
                            <w:rFonts w:asciiTheme="minorEastAsia" w:hAnsiTheme="minorEastAsia"/>
                            <w:sz w:val="20"/>
                            <w:szCs w:val="20"/>
                          </w:rPr>
                          <w:t>99.5098</w:t>
                        </w:r>
                      </w:p>
                    </w:tc>
                  </w:sdtContent>
                </w:sdt>
                <w:sdt>
                  <w:sdtPr>
                    <w:rPr>
                      <w:rFonts w:asciiTheme="minorEastAsia" w:hAnsiTheme="minorEastAsia"/>
                      <w:sz w:val="20"/>
                      <w:szCs w:val="20"/>
                    </w:rPr>
                    <w:alias w:val="5%以下股东的表决情况_反对票数"/>
                    <w:tag w:val="_GBC_a6adf5852dc1415eb83afa4dd02e7dc3"/>
                    <w:id w:val="-756362397"/>
                    <w:lock w:val="sdtLocked"/>
                  </w:sdtPr>
                  <w:sdtEndPr>
                    <w:rPr>
                      <w:rFonts w:asciiTheme="minorEastAsia" w:hAnsiTheme="minorEastAsia"/>
                      <w:sz w:val="20"/>
                      <w:szCs w:val="20"/>
                    </w:rPr>
                  </w:sdtEndPr>
                  <w:sdtContent>
                    <w:tc>
                      <w:tcPr>
                        <w:tcW w:w="846" w:type="dxa"/>
                      </w:tcPr>
                      <w:p>
                        <w:pPr>
                          <w:jc w:val="right"/>
                          <w:rPr>
                            <w:rFonts w:asciiTheme="minorEastAsia" w:hAnsiTheme="minorEastAsia"/>
                            <w:sz w:val="20"/>
                            <w:szCs w:val="20"/>
                          </w:rPr>
                        </w:pPr>
                        <w:r>
                          <w:rPr>
                            <w:rFonts w:asciiTheme="minorEastAsia" w:hAnsiTheme="minorEastAsia"/>
                            <w:sz w:val="20"/>
                            <w:szCs w:val="20"/>
                          </w:rPr>
                          <w:t>65,983</w:t>
                        </w:r>
                      </w:p>
                    </w:tc>
                  </w:sdtContent>
                </w:sdt>
                <w:sdt>
                  <w:sdtPr>
                    <w:rPr>
                      <w:rFonts w:asciiTheme="minorEastAsia" w:hAnsiTheme="minorEastAsia"/>
                      <w:sz w:val="20"/>
                      <w:szCs w:val="20"/>
                    </w:rPr>
                    <w:alias w:val="5%以下股东的表决情况_反对比例"/>
                    <w:tag w:val="_GBC_6081e1c76d3140b3b861614f2c136ab4"/>
                    <w:id w:val="-2111498409"/>
                    <w:lock w:val="sdtLocked"/>
                  </w:sdtPr>
                  <w:sdtEndPr>
                    <w:rPr>
                      <w:rFonts w:asciiTheme="minorEastAsia" w:hAnsiTheme="minorEastAsia"/>
                      <w:sz w:val="20"/>
                      <w:szCs w:val="20"/>
                    </w:rPr>
                  </w:sdtEndPr>
                  <w:sdtContent>
                    <w:tc>
                      <w:tcPr>
                        <w:tcW w:w="1070" w:type="dxa"/>
                      </w:tcPr>
                      <w:p>
                        <w:pPr>
                          <w:jc w:val="right"/>
                          <w:rPr>
                            <w:rFonts w:asciiTheme="minorEastAsia" w:hAnsiTheme="minorEastAsia"/>
                            <w:sz w:val="20"/>
                            <w:szCs w:val="20"/>
                          </w:rPr>
                        </w:pPr>
                        <w:r>
                          <w:rPr>
                            <w:rFonts w:asciiTheme="minorEastAsia" w:hAnsiTheme="minorEastAsia"/>
                            <w:sz w:val="20"/>
                            <w:szCs w:val="20"/>
                          </w:rPr>
                          <w:t>0.4902</w:t>
                        </w:r>
                      </w:p>
                    </w:tc>
                  </w:sdtContent>
                </w:sdt>
                <w:sdt>
                  <w:sdtPr>
                    <w:rPr>
                      <w:rFonts w:asciiTheme="minorEastAsia" w:hAnsiTheme="minorEastAsia"/>
                      <w:sz w:val="20"/>
                      <w:szCs w:val="20"/>
                    </w:rPr>
                    <w:alias w:val="5%以下股东的表决情况_弃权票数"/>
                    <w:tag w:val="_GBC_255dc4ec80534d56b5adcf7034819a58"/>
                    <w:id w:val="-1198471464"/>
                    <w:lock w:val="sdtLocked"/>
                  </w:sdtPr>
                  <w:sdtEndPr>
                    <w:rPr>
                      <w:rFonts w:asciiTheme="minorEastAsia" w:hAnsiTheme="minorEastAsia"/>
                      <w:sz w:val="20"/>
                      <w:szCs w:val="20"/>
                    </w:rPr>
                  </w:sdtEndPr>
                  <w:sdtContent>
                    <w:tc>
                      <w:tcPr>
                        <w:tcW w:w="851" w:type="dxa"/>
                      </w:tcPr>
                      <w:p>
                        <w:pPr>
                          <w:jc w:val="right"/>
                          <w:rPr>
                            <w:rFonts w:asciiTheme="minorEastAsia" w:hAnsiTheme="minorEastAsia"/>
                            <w:sz w:val="20"/>
                            <w:szCs w:val="20"/>
                          </w:rPr>
                        </w:pPr>
                        <w:r>
                          <w:rPr>
                            <w:rFonts w:asciiTheme="minorEastAsia" w:hAnsiTheme="minorEastAsia"/>
                            <w:sz w:val="20"/>
                            <w:szCs w:val="20"/>
                          </w:rPr>
                          <w:t>0</w:t>
                        </w:r>
                      </w:p>
                    </w:tc>
                  </w:sdtContent>
                </w:sdt>
                <w:sdt>
                  <w:sdtPr>
                    <w:rPr>
                      <w:rFonts w:asciiTheme="minorEastAsia" w:hAnsiTheme="minorEastAsia"/>
                      <w:sz w:val="20"/>
                      <w:szCs w:val="20"/>
                    </w:rPr>
                    <w:alias w:val="5%以下股东的表决情况_弃权比例"/>
                    <w:tag w:val="_GBC_37be4574b88a45d597ee7cd40a850dec"/>
                    <w:id w:val="-1264845234"/>
                    <w:lock w:val="sdtLocked"/>
                  </w:sdtPr>
                  <w:sdtEndPr>
                    <w:rPr>
                      <w:rFonts w:asciiTheme="minorEastAsia" w:hAnsiTheme="minorEastAsia"/>
                      <w:sz w:val="20"/>
                      <w:szCs w:val="20"/>
                    </w:rPr>
                  </w:sdtEndPr>
                  <w:sdtContent>
                    <w:tc>
                      <w:tcPr>
                        <w:tcW w:w="1184" w:type="dxa"/>
                      </w:tcPr>
                      <w:p>
                        <w:pPr>
                          <w:jc w:val="right"/>
                          <w:rPr>
                            <w:rFonts w:asciiTheme="minorEastAsia" w:hAnsiTheme="minorEastAsia"/>
                            <w:sz w:val="20"/>
                            <w:szCs w:val="20"/>
                          </w:rPr>
                        </w:pPr>
                        <w:r>
                          <w:rPr>
                            <w:rFonts w:asciiTheme="minorEastAsia" w:hAnsiTheme="minorEastAsia"/>
                            <w:sz w:val="20"/>
                            <w:szCs w:val="20"/>
                          </w:rPr>
                          <w:t>0.0000</w:t>
                        </w:r>
                      </w:p>
                    </w:tc>
                  </w:sdtContent>
                </w:sdt>
              </w:tr>
            </w:sdtContent>
          </w:sdt>
          <w:sdt>
            <w:sdtPr>
              <w:rPr>
                <w:rFonts w:asciiTheme="minorEastAsia" w:hAnsiTheme="minorEastAsia"/>
                <w:sz w:val="20"/>
                <w:szCs w:val="20"/>
              </w:rPr>
              <w:alias w:val="5%以下股东的表决情况"/>
              <w:tag w:val="_GBC_ff2a68bc4ae1452fa1f8ccc6beb2c08f"/>
              <w:id w:val="-1878840670"/>
              <w:lock w:val="sdtLocked"/>
              <w:placeholder>
                <w:docPart w:val="E7050E91052241B091B5C5E5DF82AE09"/>
              </w:placeholder>
            </w:sdtPr>
            <w:sdtEndPr>
              <w:rPr>
                <w:rFonts w:asciiTheme="minorEastAsia" w:hAnsiTheme="minorEastAsia"/>
                <w:sz w:val="20"/>
                <w:szCs w:val="20"/>
              </w:rPr>
            </w:sdtEndPr>
            <w:sdtContent>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 w:val="20"/>
                      <w:szCs w:val="20"/>
                    </w:rPr>
                    <w:alias w:val="5%以下股东的表决情况_议案序号"/>
                    <w:tag w:val="_GBC_003c0e2a3826430091463bd073774853"/>
                    <w:id w:val="2098669498"/>
                    <w:lock w:val="sdtLocked"/>
                  </w:sdtPr>
                  <w:sdtEndPr>
                    <w:rPr>
                      <w:rFonts w:asciiTheme="minorEastAsia" w:hAnsiTheme="minorEastAsia"/>
                      <w:sz w:val="20"/>
                      <w:szCs w:val="20"/>
                    </w:rPr>
                  </w:sdtEndPr>
                  <w:sdtContent>
                    <w:tc>
                      <w:tcPr>
                        <w:tcW w:w="661" w:type="dxa"/>
                      </w:tcPr>
                      <w:p>
                        <w:pPr>
                          <w:rPr>
                            <w:rFonts w:asciiTheme="minorEastAsia" w:hAnsiTheme="minorEastAsia"/>
                            <w:sz w:val="20"/>
                            <w:szCs w:val="20"/>
                          </w:rPr>
                        </w:pPr>
                        <w:r>
                          <w:rPr>
                            <w:rFonts w:asciiTheme="minorEastAsia" w:hAnsiTheme="minorEastAsia"/>
                            <w:sz w:val="20"/>
                            <w:szCs w:val="20"/>
                          </w:rPr>
                          <w:t>8</w:t>
                        </w:r>
                      </w:p>
                    </w:tc>
                  </w:sdtContent>
                </w:sdt>
                <w:sdt>
                  <w:sdtPr>
                    <w:rPr>
                      <w:rFonts w:asciiTheme="minorEastAsia" w:hAnsiTheme="minorEastAsia"/>
                      <w:sz w:val="20"/>
                      <w:szCs w:val="20"/>
                    </w:rPr>
                    <w:alias w:val="5%以下股东的表决情况_议案名称"/>
                    <w:tag w:val="_GBC_120f4cbdd0e24a8abf52609f00b310eb"/>
                    <w:id w:val="1229423339"/>
                    <w:lock w:val="sdtLocked"/>
                    <w:text/>
                  </w:sdtPr>
                  <w:sdtEndPr>
                    <w:rPr>
                      <w:rFonts w:asciiTheme="minorEastAsia" w:hAnsiTheme="minorEastAsia"/>
                      <w:sz w:val="20"/>
                      <w:szCs w:val="20"/>
                    </w:rPr>
                  </w:sdtEndPr>
                  <w:sdtContent>
                    <w:tc>
                      <w:tcPr>
                        <w:tcW w:w="1524" w:type="dxa"/>
                      </w:tcPr>
                      <w:p>
                        <w:pPr>
                          <w:rPr>
                            <w:rFonts w:asciiTheme="minorEastAsia" w:hAnsiTheme="minorEastAsia"/>
                            <w:sz w:val="20"/>
                            <w:szCs w:val="20"/>
                          </w:rPr>
                        </w:pPr>
                        <w:r>
                          <w:rPr>
                            <w:rFonts w:hint="eastAsia" w:asciiTheme="minorEastAsia" w:hAnsiTheme="minorEastAsia"/>
                            <w:sz w:val="20"/>
                            <w:szCs w:val="20"/>
                          </w:rPr>
                          <w:t>关于审议2024年度监事薪酬的议案</w:t>
                        </w:r>
                      </w:p>
                    </w:tc>
                  </w:sdtContent>
                </w:sdt>
                <w:sdt>
                  <w:sdtPr>
                    <w:rPr>
                      <w:rFonts w:asciiTheme="minorEastAsia" w:hAnsiTheme="minorEastAsia"/>
                      <w:sz w:val="20"/>
                      <w:szCs w:val="20"/>
                    </w:rPr>
                    <w:alias w:val="5%以下股东的表决情况_同意票数"/>
                    <w:tag w:val="_GBC_8e6286abe9984117ab278ef08e91288b"/>
                    <w:id w:val="-528110608"/>
                    <w:lock w:val="sdtLocked"/>
                  </w:sdtPr>
                  <w:sdtEndPr>
                    <w:rPr>
                      <w:rFonts w:asciiTheme="minorEastAsia" w:hAnsiTheme="minorEastAsia"/>
                      <w:sz w:val="20"/>
                      <w:szCs w:val="20"/>
                    </w:rPr>
                  </w:sdtEndPr>
                  <w:sdtContent>
                    <w:tc>
                      <w:tcPr>
                        <w:tcW w:w="1325" w:type="dxa"/>
                      </w:tcPr>
                      <w:p>
                        <w:pPr>
                          <w:jc w:val="right"/>
                          <w:rPr>
                            <w:rFonts w:asciiTheme="minorEastAsia" w:hAnsiTheme="minorEastAsia"/>
                            <w:sz w:val="20"/>
                            <w:szCs w:val="20"/>
                          </w:rPr>
                        </w:pPr>
                        <w:r>
                          <w:rPr>
                            <w:rFonts w:asciiTheme="minorEastAsia" w:hAnsiTheme="minorEastAsia"/>
                            <w:sz w:val="20"/>
                            <w:szCs w:val="20"/>
                          </w:rPr>
                          <w:t>13,439,500</w:t>
                        </w:r>
                      </w:p>
                    </w:tc>
                  </w:sdtContent>
                </w:sdt>
                <w:sdt>
                  <w:sdtPr>
                    <w:rPr>
                      <w:rFonts w:asciiTheme="minorEastAsia" w:hAnsiTheme="minorEastAsia"/>
                      <w:sz w:val="20"/>
                      <w:szCs w:val="20"/>
                    </w:rPr>
                    <w:alias w:val="5%以下股东的表决情况_同意比例"/>
                    <w:tag w:val="_GBC_3fcebd7488784e99b72caeb430023bbd"/>
                    <w:id w:val="1770352745"/>
                    <w:lock w:val="sdtLocked"/>
                  </w:sdtPr>
                  <w:sdtEndPr>
                    <w:rPr>
                      <w:rFonts w:asciiTheme="minorEastAsia" w:hAnsiTheme="minorEastAsia"/>
                      <w:sz w:val="20"/>
                      <w:szCs w:val="20"/>
                    </w:rPr>
                  </w:sdtEndPr>
                  <w:sdtContent>
                    <w:tc>
                      <w:tcPr>
                        <w:tcW w:w="1061" w:type="dxa"/>
                      </w:tcPr>
                      <w:p>
                        <w:pPr>
                          <w:jc w:val="right"/>
                          <w:rPr>
                            <w:rFonts w:asciiTheme="minorEastAsia" w:hAnsiTheme="minorEastAsia"/>
                            <w:sz w:val="20"/>
                            <w:szCs w:val="20"/>
                          </w:rPr>
                        </w:pPr>
                        <w:r>
                          <w:rPr>
                            <w:rFonts w:asciiTheme="minorEastAsia" w:hAnsiTheme="minorEastAsia"/>
                            <w:sz w:val="20"/>
                            <w:szCs w:val="20"/>
                          </w:rPr>
                          <w:t>99.8366</w:t>
                        </w:r>
                      </w:p>
                    </w:tc>
                  </w:sdtContent>
                </w:sdt>
                <w:sdt>
                  <w:sdtPr>
                    <w:rPr>
                      <w:rFonts w:asciiTheme="minorEastAsia" w:hAnsiTheme="minorEastAsia"/>
                      <w:sz w:val="20"/>
                      <w:szCs w:val="20"/>
                    </w:rPr>
                    <w:alias w:val="5%以下股东的表决情况_反对票数"/>
                    <w:tag w:val="_GBC_a6adf5852dc1415eb83afa4dd02e7dc3"/>
                    <w:id w:val="-1026940752"/>
                    <w:lock w:val="sdtLocked"/>
                  </w:sdtPr>
                  <w:sdtEndPr>
                    <w:rPr>
                      <w:rFonts w:asciiTheme="minorEastAsia" w:hAnsiTheme="minorEastAsia"/>
                      <w:sz w:val="20"/>
                      <w:szCs w:val="20"/>
                    </w:rPr>
                  </w:sdtEndPr>
                  <w:sdtContent>
                    <w:tc>
                      <w:tcPr>
                        <w:tcW w:w="846" w:type="dxa"/>
                      </w:tcPr>
                      <w:p>
                        <w:pPr>
                          <w:jc w:val="right"/>
                          <w:rPr>
                            <w:rFonts w:asciiTheme="minorEastAsia" w:hAnsiTheme="minorEastAsia"/>
                            <w:sz w:val="20"/>
                            <w:szCs w:val="20"/>
                          </w:rPr>
                        </w:pPr>
                        <w:r>
                          <w:rPr>
                            <w:rFonts w:asciiTheme="minorEastAsia" w:hAnsiTheme="minorEastAsia"/>
                            <w:sz w:val="20"/>
                            <w:szCs w:val="20"/>
                          </w:rPr>
                          <w:t>21,983</w:t>
                        </w:r>
                      </w:p>
                    </w:tc>
                  </w:sdtContent>
                </w:sdt>
                <w:sdt>
                  <w:sdtPr>
                    <w:rPr>
                      <w:rFonts w:asciiTheme="minorEastAsia" w:hAnsiTheme="minorEastAsia"/>
                      <w:sz w:val="20"/>
                      <w:szCs w:val="20"/>
                    </w:rPr>
                    <w:alias w:val="5%以下股东的表决情况_反对比例"/>
                    <w:tag w:val="_GBC_6081e1c76d3140b3b861614f2c136ab4"/>
                    <w:id w:val="1238056204"/>
                    <w:lock w:val="sdtLocked"/>
                  </w:sdtPr>
                  <w:sdtEndPr>
                    <w:rPr>
                      <w:rFonts w:asciiTheme="minorEastAsia" w:hAnsiTheme="minorEastAsia"/>
                      <w:sz w:val="20"/>
                      <w:szCs w:val="20"/>
                    </w:rPr>
                  </w:sdtEndPr>
                  <w:sdtContent>
                    <w:tc>
                      <w:tcPr>
                        <w:tcW w:w="1070" w:type="dxa"/>
                      </w:tcPr>
                      <w:p>
                        <w:pPr>
                          <w:jc w:val="right"/>
                          <w:rPr>
                            <w:rFonts w:asciiTheme="minorEastAsia" w:hAnsiTheme="minorEastAsia"/>
                            <w:sz w:val="20"/>
                            <w:szCs w:val="20"/>
                          </w:rPr>
                        </w:pPr>
                        <w:r>
                          <w:rPr>
                            <w:rFonts w:asciiTheme="minorEastAsia" w:hAnsiTheme="minorEastAsia"/>
                            <w:sz w:val="20"/>
                            <w:szCs w:val="20"/>
                          </w:rPr>
                          <w:t>0.1634</w:t>
                        </w:r>
                      </w:p>
                    </w:tc>
                  </w:sdtContent>
                </w:sdt>
                <w:sdt>
                  <w:sdtPr>
                    <w:rPr>
                      <w:rFonts w:asciiTheme="minorEastAsia" w:hAnsiTheme="minorEastAsia"/>
                      <w:sz w:val="20"/>
                      <w:szCs w:val="20"/>
                    </w:rPr>
                    <w:alias w:val="5%以下股东的表决情况_弃权票数"/>
                    <w:tag w:val="_GBC_255dc4ec80534d56b5adcf7034819a58"/>
                    <w:id w:val="1288163411"/>
                    <w:lock w:val="sdtLocked"/>
                  </w:sdtPr>
                  <w:sdtEndPr>
                    <w:rPr>
                      <w:rFonts w:asciiTheme="minorEastAsia" w:hAnsiTheme="minorEastAsia"/>
                      <w:sz w:val="20"/>
                      <w:szCs w:val="20"/>
                    </w:rPr>
                  </w:sdtEndPr>
                  <w:sdtContent>
                    <w:tc>
                      <w:tcPr>
                        <w:tcW w:w="851" w:type="dxa"/>
                      </w:tcPr>
                      <w:p>
                        <w:pPr>
                          <w:jc w:val="right"/>
                          <w:rPr>
                            <w:rFonts w:asciiTheme="minorEastAsia" w:hAnsiTheme="minorEastAsia"/>
                            <w:sz w:val="20"/>
                            <w:szCs w:val="20"/>
                          </w:rPr>
                        </w:pPr>
                        <w:r>
                          <w:rPr>
                            <w:rFonts w:asciiTheme="minorEastAsia" w:hAnsiTheme="minorEastAsia"/>
                            <w:sz w:val="20"/>
                            <w:szCs w:val="20"/>
                          </w:rPr>
                          <w:t>0</w:t>
                        </w:r>
                      </w:p>
                    </w:tc>
                  </w:sdtContent>
                </w:sdt>
                <w:sdt>
                  <w:sdtPr>
                    <w:rPr>
                      <w:rFonts w:asciiTheme="minorEastAsia" w:hAnsiTheme="minorEastAsia"/>
                      <w:sz w:val="20"/>
                      <w:szCs w:val="20"/>
                    </w:rPr>
                    <w:alias w:val="5%以下股东的表决情况_弃权比例"/>
                    <w:tag w:val="_GBC_37be4574b88a45d597ee7cd40a850dec"/>
                    <w:id w:val="2026834550"/>
                    <w:lock w:val="sdtLocked"/>
                  </w:sdtPr>
                  <w:sdtEndPr>
                    <w:rPr>
                      <w:rFonts w:asciiTheme="minorEastAsia" w:hAnsiTheme="minorEastAsia"/>
                      <w:sz w:val="20"/>
                      <w:szCs w:val="20"/>
                    </w:rPr>
                  </w:sdtEndPr>
                  <w:sdtContent>
                    <w:tc>
                      <w:tcPr>
                        <w:tcW w:w="1184" w:type="dxa"/>
                      </w:tcPr>
                      <w:p>
                        <w:pPr>
                          <w:jc w:val="right"/>
                          <w:rPr>
                            <w:rFonts w:asciiTheme="minorEastAsia" w:hAnsiTheme="minorEastAsia"/>
                            <w:sz w:val="20"/>
                            <w:szCs w:val="20"/>
                          </w:rPr>
                        </w:pPr>
                        <w:r>
                          <w:rPr>
                            <w:rFonts w:asciiTheme="minorEastAsia" w:hAnsiTheme="minorEastAsia"/>
                            <w:sz w:val="20"/>
                            <w:szCs w:val="20"/>
                          </w:rPr>
                          <w:t>0.0000</w:t>
                        </w:r>
                      </w:p>
                    </w:tc>
                  </w:sdtContent>
                </w:sdt>
              </w:tr>
            </w:sdtContent>
          </w:sdt>
          <w:sdt>
            <w:sdtPr>
              <w:rPr>
                <w:rFonts w:asciiTheme="minorEastAsia" w:hAnsiTheme="minorEastAsia"/>
                <w:sz w:val="20"/>
                <w:szCs w:val="20"/>
              </w:rPr>
              <w:alias w:val="5%以下股东的表决情况"/>
              <w:tag w:val="_GBC_ff2a68bc4ae1452fa1f8ccc6beb2c08f"/>
              <w:id w:val="-283884690"/>
              <w:lock w:val="sdtLocked"/>
              <w:placeholder>
                <w:docPart w:val="E7050E91052241B091B5C5E5DF82AE09"/>
              </w:placeholder>
            </w:sdtPr>
            <w:sdtEndPr>
              <w:rPr>
                <w:rFonts w:asciiTheme="minorEastAsia" w:hAnsiTheme="minorEastAsia"/>
                <w:sz w:val="20"/>
                <w:szCs w:val="20"/>
              </w:rPr>
            </w:sdtEndPr>
            <w:sdtContent>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 w:val="20"/>
                      <w:szCs w:val="20"/>
                    </w:rPr>
                    <w:alias w:val="5%以下股东的表决情况_议案序号"/>
                    <w:tag w:val="_GBC_003c0e2a3826430091463bd073774853"/>
                    <w:id w:val="-1344927804"/>
                    <w:lock w:val="sdtLocked"/>
                  </w:sdtPr>
                  <w:sdtEndPr>
                    <w:rPr>
                      <w:rFonts w:asciiTheme="minorEastAsia" w:hAnsiTheme="minorEastAsia"/>
                      <w:sz w:val="20"/>
                      <w:szCs w:val="20"/>
                    </w:rPr>
                  </w:sdtEndPr>
                  <w:sdtContent>
                    <w:tc>
                      <w:tcPr>
                        <w:tcW w:w="661" w:type="dxa"/>
                      </w:tcPr>
                      <w:p>
                        <w:pPr>
                          <w:rPr>
                            <w:rFonts w:asciiTheme="minorEastAsia" w:hAnsiTheme="minorEastAsia"/>
                            <w:sz w:val="20"/>
                            <w:szCs w:val="20"/>
                          </w:rPr>
                        </w:pPr>
                        <w:r>
                          <w:rPr>
                            <w:rFonts w:asciiTheme="minorEastAsia" w:hAnsiTheme="minorEastAsia"/>
                            <w:sz w:val="20"/>
                            <w:szCs w:val="20"/>
                          </w:rPr>
                          <w:t>9</w:t>
                        </w:r>
                      </w:p>
                    </w:tc>
                  </w:sdtContent>
                </w:sdt>
                <w:sdt>
                  <w:sdtPr>
                    <w:rPr>
                      <w:rFonts w:asciiTheme="minorEastAsia" w:hAnsiTheme="minorEastAsia"/>
                      <w:sz w:val="20"/>
                      <w:szCs w:val="20"/>
                    </w:rPr>
                    <w:alias w:val="5%以下股东的表决情况_议案名称"/>
                    <w:tag w:val="_GBC_120f4cbdd0e24a8abf52609f00b310eb"/>
                    <w:id w:val="-1596626484"/>
                    <w:lock w:val="sdtLocked"/>
                    <w:text/>
                  </w:sdtPr>
                  <w:sdtEndPr>
                    <w:rPr>
                      <w:rFonts w:asciiTheme="minorEastAsia" w:hAnsiTheme="minorEastAsia"/>
                      <w:sz w:val="20"/>
                      <w:szCs w:val="20"/>
                    </w:rPr>
                  </w:sdtEndPr>
                  <w:sdtContent>
                    <w:tc>
                      <w:tcPr>
                        <w:tcW w:w="1524" w:type="dxa"/>
                      </w:tcPr>
                      <w:p>
                        <w:pPr>
                          <w:rPr>
                            <w:rFonts w:asciiTheme="minorEastAsia" w:hAnsiTheme="minorEastAsia"/>
                            <w:sz w:val="20"/>
                            <w:szCs w:val="20"/>
                          </w:rPr>
                        </w:pPr>
                        <w:r>
                          <w:rPr>
                            <w:rFonts w:hint="eastAsia" w:asciiTheme="minorEastAsia" w:hAnsiTheme="minorEastAsia"/>
                            <w:sz w:val="20"/>
                            <w:szCs w:val="20"/>
                          </w:rPr>
                          <w:t>关于审议2024年度董事薪酬的议案</w:t>
                        </w:r>
                      </w:p>
                    </w:tc>
                  </w:sdtContent>
                </w:sdt>
                <w:sdt>
                  <w:sdtPr>
                    <w:rPr>
                      <w:rFonts w:asciiTheme="minorEastAsia" w:hAnsiTheme="minorEastAsia"/>
                      <w:sz w:val="20"/>
                      <w:szCs w:val="20"/>
                    </w:rPr>
                    <w:alias w:val="5%以下股东的表决情况_同意票数"/>
                    <w:tag w:val="_GBC_8e6286abe9984117ab278ef08e91288b"/>
                    <w:id w:val="-1347174823"/>
                    <w:lock w:val="sdtLocked"/>
                  </w:sdtPr>
                  <w:sdtEndPr>
                    <w:rPr>
                      <w:rFonts w:asciiTheme="minorEastAsia" w:hAnsiTheme="minorEastAsia"/>
                      <w:sz w:val="20"/>
                      <w:szCs w:val="20"/>
                    </w:rPr>
                  </w:sdtEndPr>
                  <w:sdtContent>
                    <w:tc>
                      <w:tcPr>
                        <w:tcW w:w="1325" w:type="dxa"/>
                      </w:tcPr>
                      <w:p>
                        <w:pPr>
                          <w:jc w:val="right"/>
                          <w:rPr>
                            <w:rFonts w:asciiTheme="minorEastAsia" w:hAnsiTheme="minorEastAsia"/>
                            <w:sz w:val="20"/>
                            <w:szCs w:val="20"/>
                          </w:rPr>
                        </w:pPr>
                        <w:r>
                          <w:rPr>
                            <w:rFonts w:hint="eastAsia" w:asciiTheme="minorEastAsia" w:hAnsiTheme="minorEastAsia"/>
                            <w:sz w:val="20"/>
                            <w:szCs w:val="20"/>
                          </w:rPr>
                          <w:t>5,374,500</w:t>
                        </w:r>
                      </w:p>
                    </w:tc>
                  </w:sdtContent>
                </w:sdt>
                <w:sdt>
                  <w:sdtPr>
                    <w:rPr>
                      <w:rFonts w:asciiTheme="minorEastAsia" w:hAnsiTheme="minorEastAsia"/>
                      <w:sz w:val="20"/>
                      <w:szCs w:val="20"/>
                    </w:rPr>
                    <w:alias w:val="5%以下股东的表决情况_同意比例"/>
                    <w:tag w:val="_GBC_3fcebd7488784e99b72caeb430023bbd"/>
                    <w:id w:val="1525127990"/>
                    <w:lock w:val="sdtLocked"/>
                  </w:sdtPr>
                  <w:sdtEndPr>
                    <w:rPr>
                      <w:rFonts w:hint="default" w:asciiTheme="minorEastAsia" w:hAnsiTheme="minorEastAsia"/>
                      <w:sz w:val="20"/>
                      <w:szCs w:val="20"/>
                      <w:lang w:val="en-US"/>
                    </w:rPr>
                  </w:sdtEndPr>
                  <w:sdtContent>
                    <w:tc>
                      <w:tcPr>
                        <w:tcW w:w="1061" w:type="dxa"/>
                      </w:tcPr>
                      <w:p>
                        <w:pPr>
                          <w:jc w:val="right"/>
                          <w:rPr>
                            <w:rFonts w:asciiTheme="minorEastAsia" w:hAnsiTheme="minorEastAsia"/>
                            <w:sz w:val="20"/>
                            <w:szCs w:val="20"/>
                          </w:rPr>
                        </w:pPr>
                        <w:r>
                          <w:rPr>
                            <w:rFonts w:asciiTheme="minorEastAsia" w:hAnsiTheme="minorEastAsia"/>
                            <w:sz w:val="20"/>
                            <w:szCs w:val="20"/>
                          </w:rPr>
                          <w:t>99.</w:t>
                        </w:r>
                        <w:r>
                          <w:rPr>
                            <w:rFonts w:hint="eastAsia" w:asciiTheme="minorEastAsia" w:hAnsiTheme="minorEastAsia"/>
                            <w:sz w:val="20"/>
                            <w:szCs w:val="20"/>
                            <w:lang w:val="en-US" w:eastAsia="zh-CN"/>
                          </w:rPr>
                          <w:t>5926</w:t>
                        </w:r>
                      </w:p>
                    </w:tc>
                  </w:sdtContent>
                </w:sdt>
                <w:sdt>
                  <w:sdtPr>
                    <w:rPr>
                      <w:rFonts w:asciiTheme="minorEastAsia" w:hAnsiTheme="minorEastAsia"/>
                      <w:sz w:val="20"/>
                      <w:szCs w:val="20"/>
                    </w:rPr>
                    <w:alias w:val="5%以下股东的表决情况_反对票数"/>
                    <w:tag w:val="_GBC_a6adf5852dc1415eb83afa4dd02e7dc3"/>
                    <w:id w:val="-832366840"/>
                    <w:lock w:val="sdtLocked"/>
                  </w:sdtPr>
                  <w:sdtEndPr>
                    <w:rPr>
                      <w:rFonts w:asciiTheme="minorEastAsia" w:hAnsiTheme="minorEastAsia"/>
                      <w:sz w:val="20"/>
                      <w:szCs w:val="20"/>
                    </w:rPr>
                  </w:sdtEndPr>
                  <w:sdtContent>
                    <w:tc>
                      <w:tcPr>
                        <w:tcW w:w="846" w:type="dxa"/>
                      </w:tcPr>
                      <w:p>
                        <w:pPr>
                          <w:jc w:val="right"/>
                          <w:rPr>
                            <w:rFonts w:asciiTheme="minorEastAsia" w:hAnsiTheme="minorEastAsia"/>
                            <w:sz w:val="20"/>
                            <w:szCs w:val="20"/>
                          </w:rPr>
                        </w:pPr>
                        <w:r>
                          <w:rPr>
                            <w:rFonts w:asciiTheme="minorEastAsia" w:hAnsiTheme="minorEastAsia"/>
                            <w:sz w:val="20"/>
                            <w:szCs w:val="20"/>
                          </w:rPr>
                          <w:t>21,983</w:t>
                        </w:r>
                      </w:p>
                    </w:tc>
                  </w:sdtContent>
                </w:sdt>
                <w:sdt>
                  <w:sdtPr>
                    <w:rPr>
                      <w:rFonts w:asciiTheme="minorEastAsia" w:hAnsiTheme="minorEastAsia"/>
                      <w:sz w:val="20"/>
                      <w:szCs w:val="20"/>
                    </w:rPr>
                    <w:alias w:val="5%以下股东的表决情况_反对比例"/>
                    <w:tag w:val="_GBC_6081e1c76d3140b3b861614f2c136ab4"/>
                    <w:id w:val="786703957"/>
                    <w:lock w:val="sdtLocked"/>
                  </w:sdtPr>
                  <w:sdtEndPr>
                    <w:rPr>
                      <w:rFonts w:hint="default" w:asciiTheme="minorEastAsia" w:hAnsiTheme="minorEastAsia"/>
                      <w:sz w:val="20"/>
                      <w:szCs w:val="20"/>
                      <w:lang w:val="en-US"/>
                    </w:rPr>
                  </w:sdtEndPr>
                  <w:sdtContent>
                    <w:tc>
                      <w:tcPr>
                        <w:tcW w:w="1070" w:type="dxa"/>
                      </w:tcPr>
                      <w:p>
                        <w:pPr>
                          <w:jc w:val="right"/>
                          <w:rPr>
                            <w:rFonts w:asciiTheme="minorEastAsia" w:hAnsiTheme="minorEastAsia"/>
                            <w:sz w:val="20"/>
                            <w:szCs w:val="20"/>
                          </w:rPr>
                        </w:pPr>
                        <w:r>
                          <w:rPr>
                            <w:rFonts w:asciiTheme="minorEastAsia" w:hAnsiTheme="minorEastAsia"/>
                            <w:sz w:val="20"/>
                            <w:szCs w:val="20"/>
                          </w:rPr>
                          <w:t>0.</w:t>
                        </w:r>
                        <w:r>
                          <w:rPr>
                            <w:rFonts w:hint="eastAsia" w:asciiTheme="minorEastAsia" w:hAnsiTheme="minorEastAsia"/>
                            <w:sz w:val="20"/>
                            <w:szCs w:val="20"/>
                            <w:lang w:val="en-US" w:eastAsia="zh-CN"/>
                          </w:rPr>
                          <w:t>4074</w:t>
                        </w:r>
                      </w:p>
                    </w:tc>
                  </w:sdtContent>
                </w:sdt>
                <w:sdt>
                  <w:sdtPr>
                    <w:rPr>
                      <w:rFonts w:asciiTheme="minorEastAsia" w:hAnsiTheme="minorEastAsia"/>
                      <w:sz w:val="20"/>
                      <w:szCs w:val="20"/>
                    </w:rPr>
                    <w:alias w:val="5%以下股东的表决情况_弃权票数"/>
                    <w:tag w:val="_GBC_255dc4ec80534d56b5adcf7034819a58"/>
                    <w:id w:val="-6830583"/>
                    <w:lock w:val="sdtLocked"/>
                  </w:sdtPr>
                  <w:sdtEndPr>
                    <w:rPr>
                      <w:rFonts w:asciiTheme="minorEastAsia" w:hAnsiTheme="minorEastAsia"/>
                      <w:sz w:val="20"/>
                      <w:szCs w:val="20"/>
                    </w:rPr>
                  </w:sdtEndPr>
                  <w:sdtContent>
                    <w:tc>
                      <w:tcPr>
                        <w:tcW w:w="851" w:type="dxa"/>
                      </w:tcPr>
                      <w:p>
                        <w:pPr>
                          <w:jc w:val="right"/>
                          <w:rPr>
                            <w:rFonts w:asciiTheme="minorEastAsia" w:hAnsiTheme="minorEastAsia"/>
                            <w:sz w:val="20"/>
                            <w:szCs w:val="20"/>
                          </w:rPr>
                        </w:pPr>
                        <w:r>
                          <w:rPr>
                            <w:rFonts w:asciiTheme="minorEastAsia" w:hAnsiTheme="minorEastAsia"/>
                            <w:sz w:val="20"/>
                            <w:szCs w:val="20"/>
                          </w:rPr>
                          <w:t>0</w:t>
                        </w:r>
                      </w:p>
                    </w:tc>
                  </w:sdtContent>
                </w:sdt>
                <w:sdt>
                  <w:sdtPr>
                    <w:rPr>
                      <w:rFonts w:asciiTheme="minorEastAsia" w:hAnsiTheme="minorEastAsia"/>
                      <w:sz w:val="20"/>
                      <w:szCs w:val="20"/>
                    </w:rPr>
                    <w:alias w:val="5%以下股东的表决情况_弃权比例"/>
                    <w:tag w:val="_GBC_37be4574b88a45d597ee7cd40a850dec"/>
                    <w:id w:val="-1355795170"/>
                    <w:lock w:val="sdtLocked"/>
                  </w:sdtPr>
                  <w:sdtEndPr>
                    <w:rPr>
                      <w:rFonts w:asciiTheme="minorEastAsia" w:hAnsiTheme="minorEastAsia"/>
                      <w:sz w:val="20"/>
                      <w:szCs w:val="20"/>
                    </w:rPr>
                  </w:sdtEndPr>
                  <w:sdtContent>
                    <w:tc>
                      <w:tcPr>
                        <w:tcW w:w="1184" w:type="dxa"/>
                      </w:tcPr>
                      <w:p>
                        <w:pPr>
                          <w:jc w:val="right"/>
                          <w:rPr>
                            <w:rFonts w:asciiTheme="minorEastAsia" w:hAnsiTheme="minorEastAsia"/>
                            <w:sz w:val="20"/>
                            <w:szCs w:val="20"/>
                          </w:rPr>
                        </w:pPr>
                        <w:r>
                          <w:rPr>
                            <w:rFonts w:asciiTheme="minorEastAsia" w:hAnsiTheme="minorEastAsia"/>
                            <w:sz w:val="20"/>
                            <w:szCs w:val="20"/>
                          </w:rPr>
                          <w:t>0.0000</w:t>
                        </w:r>
                      </w:p>
                    </w:tc>
                  </w:sdtContent>
                </w:sdt>
              </w:tr>
            </w:sdtContent>
          </w:sdt>
          <w:sdt>
            <w:sdtPr>
              <w:rPr>
                <w:rFonts w:asciiTheme="minorEastAsia" w:hAnsiTheme="minorEastAsia"/>
                <w:sz w:val="20"/>
                <w:szCs w:val="20"/>
              </w:rPr>
              <w:alias w:val="5%以下股东的表决情况"/>
              <w:tag w:val="_GBC_ff2a68bc4ae1452fa1f8ccc6beb2c08f"/>
              <w:id w:val="-2061933242"/>
              <w:lock w:val="sdtLocked"/>
              <w:placeholder>
                <w:docPart w:val="E7050E91052241B091B5C5E5DF82AE09"/>
              </w:placeholder>
            </w:sdtPr>
            <w:sdtEndPr>
              <w:rPr>
                <w:rFonts w:asciiTheme="minorEastAsia" w:hAnsiTheme="minorEastAsia"/>
                <w:sz w:val="20"/>
                <w:szCs w:val="20"/>
              </w:rPr>
            </w:sdtEndPr>
            <w:sdtContent>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 w:val="20"/>
                      <w:szCs w:val="20"/>
                    </w:rPr>
                    <w:alias w:val="5%以下股东的表决情况_议案序号"/>
                    <w:tag w:val="_GBC_003c0e2a3826430091463bd073774853"/>
                    <w:id w:val="439500662"/>
                    <w:lock w:val="sdtLocked"/>
                  </w:sdtPr>
                  <w:sdtEndPr>
                    <w:rPr>
                      <w:rFonts w:asciiTheme="minorEastAsia" w:hAnsiTheme="minorEastAsia"/>
                      <w:sz w:val="20"/>
                      <w:szCs w:val="20"/>
                    </w:rPr>
                  </w:sdtEndPr>
                  <w:sdtContent>
                    <w:tc>
                      <w:tcPr>
                        <w:tcW w:w="661" w:type="dxa"/>
                      </w:tcPr>
                      <w:p>
                        <w:pPr>
                          <w:rPr>
                            <w:rFonts w:asciiTheme="minorEastAsia" w:hAnsiTheme="minorEastAsia"/>
                            <w:sz w:val="20"/>
                            <w:szCs w:val="20"/>
                          </w:rPr>
                        </w:pPr>
                        <w:r>
                          <w:rPr>
                            <w:rFonts w:asciiTheme="minorEastAsia" w:hAnsiTheme="minorEastAsia"/>
                            <w:sz w:val="20"/>
                            <w:szCs w:val="20"/>
                          </w:rPr>
                          <w:t>10</w:t>
                        </w:r>
                      </w:p>
                    </w:tc>
                  </w:sdtContent>
                </w:sdt>
                <w:sdt>
                  <w:sdtPr>
                    <w:rPr>
                      <w:rFonts w:asciiTheme="minorEastAsia" w:hAnsiTheme="minorEastAsia"/>
                      <w:sz w:val="20"/>
                      <w:szCs w:val="20"/>
                    </w:rPr>
                    <w:alias w:val="5%以下股东的表决情况_议案名称"/>
                    <w:tag w:val="_GBC_120f4cbdd0e24a8abf52609f00b310eb"/>
                    <w:id w:val="-375860245"/>
                    <w:lock w:val="sdtLocked"/>
                    <w:text/>
                  </w:sdtPr>
                  <w:sdtEndPr>
                    <w:rPr>
                      <w:rFonts w:asciiTheme="minorEastAsia" w:hAnsiTheme="minorEastAsia"/>
                      <w:sz w:val="20"/>
                      <w:szCs w:val="20"/>
                    </w:rPr>
                  </w:sdtEndPr>
                  <w:sdtContent>
                    <w:tc>
                      <w:tcPr>
                        <w:tcW w:w="1524" w:type="dxa"/>
                      </w:tcPr>
                      <w:p>
                        <w:pPr>
                          <w:rPr>
                            <w:rFonts w:asciiTheme="minorEastAsia" w:hAnsiTheme="minorEastAsia"/>
                            <w:sz w:val="20"/>
                            <w:szCs w:val="20"/>
                          </w:rPr>
                        </w:pPr>
                        <w:r>
                          <w:rPr>
                            <w:rFonts w:hint="eastAsia" w:asciiTheme="minorEastAsia" w:hAnsiTheme="minorEastAsia"/>
                            <w:sz w:val="20"/>
                            <w:szCs w:val="20"/>
                          </w:rPr>
                          <w:t>关于为子公司云南变压器电气股份有限公司申请授信提供担保的议案</w:t>
                        </w:r>
                      </w:p>
                    </w:tc>
                  </w:sdtContent>
                </w:sdt>
                <w:sdt>
                  <w:sdtPr>
                    <w:rPr>
                      <w:rFonts w:asciiTheme="minorEastAsia" w:hAnsiTheme="minorEastAsia"/>
                      <w:sz w:val="20"/>
                      <w:szCs w:val="20"/>
                    </w:rPr>
                    <w:alias w:val="5%以下股东的表决情况_同意票数"/>
                    <w:tag w:val="_GBC_8e6286abe9984117ab278ef08e91288b"/>
                    <w:id w:val="1068465070"/>
                    <w:lock w:val="sdtLocked"/>
                  </w:sdtPr>
                  <w:sdtEndPr>
                    <w:rPr>
                      <w:rFonts w:asciiTheme="minorEastAsia" w:hAnsiTheme="minorEastAsia"/>
                      <w:sz w:val="20"/>
                      <w:szCs w:val="20"/>
                    </w:rPr>
                  </w:sdtEndPr>
                  <w:sdtContent>
                    <w:tc>
                      <w:tcPr>
                        <w:tcW w:w="1325" w:type="dxa"/>
                      </w:tcPr>
                      <w:p>
                        <w:pPr>
                          <w:jc w:val="right"/>
                          <w:rPr>
                            <w:rFonts w:asciiTheme="minorEastAsia" w:hAnsiTheme="minorEastAsia"/>
                            <w:sz w:val="20"/>
                            <w:szCs w:val="20"/>
                          </w:rPr>
                        </w:pPr>
                        <w:r>
                          <w:rPr>
                            <w:rFonts w:asciiTheme="minorEastAsia" w:hAnsiTheme="minorEastAsia"/>
                            <w:sz w:val="20"/>
                            <w:szCs w:val="20"/>
                          </w:rPr>
                          <w:t>13,439,500</w:t>
                        </w:r>
                      </w:p>
                    </w:tc>
                  </w:sdtContent>
                </w:sdt>
                <w:sdt>
                  <w:sdtPr>
                    <w:rPr>
                      <w:rFonts w:asciiTheme="minorEastAsia" w:hAnsiTheme="minorEastAsia"/>
                      <w:sz w:val="20"/>
                      <w:szCs w:val="20"/>
                    </w:rPr>
                    <w:alias w:val="5%以下股东的表决情况_同意比例"/>
                    <w:tag w:val="_GBC_3fcebd7488784e99b72caeb430023bbd"/>
                    <w:id w:val="785382125"/>
                    <w:lock w:val="sdtLocked"/>
                  </w:sdtPr>
                  <w:sdtEndPr>
                    <w:rPr>
                      <w:rFonts w:asciiTheme="minorEastAsia" w:hAnsiTheme="minorEastAsia"/>
                      <w:sz w:val="20"/>
                      <w:szCs w:val="20"/>
                    </w:rPr>
                  </w:sdtEndPr>
                  <w:sdtContent>
                    <w:tc>
                      <w:tcPr>
                        <w:tcW w:w="1061" w:type="dxa"/>
                      </w:tcPr>
                      <w:p>
                        <w:pPr>
                          <w:jc w:val="right"/>
                          <w:rPr>
                            <w:rFonts w:asciiTheme="minorEastAsia" w:hAnsiTheme="minorEastAsia"/>
                            <w:sz w:val="20"/>
                            <w:szCs w:val="20"/>
                          </w:rPr>
                        </w:pPr>
                        <w:r>
                          <w:rPr>
                            <w:rFonts w:asciiTheme="minorEastAsia" w:hAnsiTheme="minorEastAsia"/>
                            <w:sz w:val="20"/>
                            <w:szCs w:val="20"/>
                          </w:rPr>
                          <w:t>99.8366</w:t>
                        </w:r>
                      </w:p>
                    </w:tc>
                  </w:sdtContent>
                </w:sdt>
                <w:sdt>
                  <w:sdtPr>
                    <w:rPr>
                      <w:rFonts w:asciiTheme="minorEastAsia" w:hAnsiTheme="minorEastAsia"/>
                      <w:sz w:val="20"/>
                      <w:szCs w:val="20"/>
                    </w:rPr>
                    <w:alias w:val="5%以下股东的表决情况_反对票数"/>
                    <w:tag w:val="_GBC_a6adf5852dc1415eb83afa4dd02e7dc3"/>
                    <w:id w:val="-699546955"/>
                    <w:lock w:val="sdtLocked"/>
                  </w:sdtPr>
                  <w:sdtEndPr>
                    <w:rPr>
                      <w:rFonts w:asciiTheme="minorEastAsia" w:hAnsiTheme="minorEastAsia"/>
                      <w:sz w:val="20"/>
                      <w:szCs w:val="20"/>
                    </w:rPr>
                  </w:sdtEndPr>
                  <w:sdtContent>
                    <w:tc>
                      <w:tcPr>
                        <w:tcW w:w="846" w:type="dxa"/>
                      </w:tcPr>
                      <w:p>
                        <w:pPr>
                          <w:jc w:val="right"/>
                          <w:rPr>
                            <w:rFonts w:asciiTheme="minorEastAsia" w:hAnsiTheme="minorEastAsia"/>
                            <w:sz w:val="20"/>
                            <w:szCs w:val="20"/>
                          </w:rPr>
                        </w:pPr>
                        <w:r>
                          <w:rPr>
                            <w:rFonts w:asciiTheme="minorEastAsia" w:hAnsiTheme="minorEastAsia"/>
                            <w:sz w:val="20"/>
                            <w:szCs w:val="20"/>
                          </w:rPr>
                          <w:t>21,983</w:t>
                        </w:r>
                      </w:p>
                    </w:tc>
                  </w:sdtContent>
                </w:sdt>
                <w:sdt>
                  <w:sdtPr>
                    <w:rPr>
                      <w:rFonts w:asciiTheme="minorEastAsia" w:hAnsiTheme="minorEastAsia"/>
                      <w:sz w:val="20"/>
                      <w:szCs w:val="20"/>
                    </w:rPr>
                    <w:alias w:val="5%以下股东的表决情况_反对比例"/>
                    <w:tag w:val="_GBC_6081e1c76d3140b3b861614f2c136ab4"/>
                    <w:id w:val="-159542617"/>
                    <w:lock w:val="sdtLocked"/>
                  </w:sdtPr>
                  <w:sdtEndPr>
                    <w:rPr>
                      <w:rFonts w:asciiTheme="minorEastAsia" w:hAnsiTheme="minorEastAsia"/>
                      <w:sz w:val="20"/>
                      <w:szCs w:val="20"/>
                    </w:rPr>
                  </w:sdtEndPr>
                  <w:sdtContent>
                    <w:tc>
                      <w:tcPr>
                        <w:tcW w:w="1070" w:type="dxa"/>
                      </w:tcPr>
                      <w:p>
                        <w:pPr>
                          <w:jc w:val="right"/>
                          <w:rPr>
                            <w:rFonts w:asciiTheme="minorEastAsia" w:hAnsiTheme="minorEastAsia"/>
                            <w:sz w:val="20"/>
                            <w:szCs w:val="20"/>
                          </w:rPr>
                        </w:pPr>
                        <w:r>
                          <w:rPr>
                            <w:rFonts w:asciiTheme="minorEastAsia" w:hAnsiTheme="minorEastAsia"/>
                            <w:sz w:val="20"/>
                            <w:szCs w:val="20"/>
                          </w:rPr>
                          <w:t>0.1634</w:t>
                        </w:r>
                      </w:p>
                    </w:tc>
                  </w:sdtContent>
                </w:sdt>
                <w:sdt>
                  <w:sdtPr>
                    <w:rPr>
                      <w:rFonts w:asciiTheme="minorEastAsia" w:hAnsiTheme="minorEastAsia"/>
                      <w:sz w:val="20"/>
                      <w:szCs w:val="20"/>
                    </w:rPr>
                    <w:alias w:val="5%以下股东的表决情况_弃权票数"/>
                    <w:tag w:val="_GBC_255dc4ec80534d56b5adcf7034819a58"/>
                    <w:id w:val="1902481911"/>
                    <w:lock w:val="sdtLocked"/>
                  </w:sdtPr>
                  <w:sdtEndPr>
                    <w:rPr>
                      <w:rFonts w:asciiTheme="minorEastAsia" w:hAnsiTheme="minorEastAsia"/>
                      <w:sz w:val="20"/>
                      <w:szCs w:val="20"/>
                    </w:rPr>
                  </w:sdtEndPr>
                  <w:sdtContent>
                    <w:tc>
                      <w:tcPr>
                        <w:tcW w:w="851" w:type="dxa"/>
                      </w:tcPr>
                      <w:p>
                        <w:pPr>
                          <w:jc w:val="right"/>
                          <w:rPr>
                            <w:rFonts w:asciiTheme="minorEastAsia" w:hAnsiTheme="minorEastAsia"/>
                            <w:sz w:val="20"/>
                            <w:szCs w:val="20"/>
                          </w:rPr>
                        </w:pPr>
                        <w:r>
                          <w:rPr>
                            <w:rFonts w:asciiTheme="minorEastAsia" w:hAnsiTheme="minorEastAsia"/>
                            <w:sz w:val="20"/>
                            <w:szCs w:val="20"/>
                          </w:rPr>
                          <w:t>0</w:t>
                        </w:r>
                      </w:p>
                    </w:tc>
                  </w:sdtContent>
                </w:sdt>
                <w:sdt>
                  <w:sdtPr>
                    <w:rPr>
                      <w:rFonts w:asciiTheme="minorEastAsia" w:hAnsiTheme="minorEastAsia"/>
                      <w:sz w:val="20"/>
                      <w:szCs w:val="20"/>
                    </w:rPr>
                    <w:alias w:val="5%以下股东的表决情况_弃权比例"/>
                    <w:tag w:val="_GBC_37be4574b88a45d597ee7cd40a850dec"/>
                    <w:id w:val="335508947"/>
                    <w:lock w:val="sdtLocked"/>
                  </w:sdtPr>
                  <w:sdtEndPr>
                    <w:rPr>
                      <w:rFonts w:asciiTheme="minorEastAsia" w:hAnsiTheme="minorEastAsia"/>
                      <w:sz w:val="20"/>
                      <w:szCs w:val="20"/>
                    </w:rPr>
                  </w:sdtEndPr>
                  <w:sdtContent>
                    <w:tc>
                      <w:tcPr>
                        <w:tcW w:w="1184" w:type="dxa"/>
                      </w:tcPr>
                      <w:p>
                        <w:pPr>
                          <w:jc w:val="right"/>
                          <w:rPr>
                            <w:rFonts w:asciiTheme="minorEastAsia" w:hAnsiTheme="minorEastAsia"/>
                            <w:sz w:val="20"/>
                            <w:szCs w:val="20"/>
                          </w:rPr>
                        </w:pPr>
                        <w:r>
                          <w:rPr>
                            <w:rFonts w:asciiTheme="minorEastAsia" w:hAnsiTheme="minorEastAsia"/>
                            <w:sz w:val="20"/>
                            <w:szCs w:val="20"/>
                          </w:rPr>
                          <w:t>0.0000</w:t>
                        </w:r>
                      </w:p>
                    </w:tc>
                  </w:sdtContent>
                </w:sdt>
              </w:tr>
            </w:sdtContent>
          </w:sdt>
        </w:tbl>
        <w:p/>
      </w:sdtContent>
    </w:sdt>
    <w:p/>
    <w:sdt>
      <w:sdtPr>
        <w:rPr>
          <w:rFonts w:hint="eastAsia" w:asciiTheme="minorHAnsi" w:hAnsiTheme="minorHAnsi" w:eastAsiaTheme="minorEastAsia" w:cstheme="minorBidi"/>
          <w:b w:val="0"/>
          <w:bCs w:val="0"/>
          <w:sz w:val="24"/>
          <w:szCs w:val="24"/>
        </w:rPr>
        <w:alias w:val="模块:关于议案表决的情况说明单击此处输入文字。"/>
        <w:tag w:val="_GBC_79dcebfcab52481588760e8aa1f7b4f3"/>
        <w:id w:val="-905754269"/>
        <w:lock w:val="sdtLocked"/>
        <w:placeholder>
          <w:docPart w:val="GBC22222222222222222222222222222"/>
        </w:placeholder>
      </w:sdtPr>
      <w:sdtEndPr>
        <w:rPr>
          <w:rFonts w:hint="eastAsia" w:ascii="Calibri" w:hAnsi="Calibri" w:eastAsia="宋体" w:cs="Times New Roman"/>
          <w:b w:val="0"/>
          <w:bCs w:val="0"/>
          <w:sz w:val="21"/>
          <w:szCs w:val="21"/>
        </w:rPr>
      </w:sdtEndPr>
      <w:sdtContent>
        <w:p>
          <w:pPr>
            <w:pStyle w:val="3"/>
            <w:keepNext w:val="0"/>
            <w:keepLines w:val="0"/>
            <w:numPr>
              <w:ilvl w:val="0"/>
              <w:numId w:val="5"/>
            </w:numPr>
            <w:spacing w:line="415" w:lineRule="auto"/>
            <w:rPr>
              <w:rFonts w:asciiTheme="minorHAnsi" w:hAnsiTheme="minorHAnsi" w:eastAsiaTheme="minorEastAsia" w:cstheme="minorBidi"/>
              <w:b w:val="0"/>
              <w:bCs w:val="0"/>
              <w:sz w:val="24"/>
              <w:szCs w:val="24"/>
            </w:rPr>
          </w:pPr>
          <w:r>
            <w:rPr>
              <w:rFonts w:hint="eastAsia" w:asciiTheme="minorHAnsi" w:hAnsiTheme="minorHAnsi" w:eastAsiaTheme="minorEastAsia" w:cstheme="minorBidi"/>
              <w:b w:val="0"/>
              <w:bCs w:val="0"/>
              <w:sz w:val="24"/>
              <w:szCs w:val="24"/>
            </w:rPr>
            <w:t>关于议案表决的有关情况说明</w:t>
          </w:r>
        </w:p>
        <w:sdt>
          <w:sdtPr>
            <w:alias w:val="议案表决情况说明"/>
            <w:tag w:val="_GBC_c9afd39d871348149d815370c76a9b10"/>
            <w:id w:val="-1216577076"/>
            <w:lock w:val="sdtLocked"/>
            <w:placeholder>
              <w:docPart w:val="GBC22222222222222222222222222222"/>
            </w:placeholder>
          </w:sdtPr>
          <w:sdtEndPr>
            <w:rPr>
              <w:rFonts w:asciiTheme="minorEastAsia" w:hAnsiTheme="minorEastAsia"/>
              <w:sz w:val="24"/>
              <w:szCs w:val="24"/>
            </w:rPr>
          </w:sdtEndPr>
          <w:sdtContent>
            <w:p>
              <w:pPr>
                <w:pStyle w:val="16"/>
                <w:numPr>
                  <w:ilvl w:val="0"/>
                  <w:numId w:val="7"/>
                </w:numPr>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特别决议议案：无</w:t>
              </w:r>
            </w:p>
            <w:p>
              <w:pPr>
                <w:pStyle w:val="16"/>
                <w:numPr>
                  <w:ilvl w:val="0"/>
                  <w:numId w:val="7"/>
                </w:numPr>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对中小投资者单独计票的议案：4、8、9和1</w:t>
              </w:r>
              <w:r>
                <w:rPr>
                  <w:rFonts w:asciiTheme="majorEastAsia" w:hAnsiTheme="majorEastAsia" w:eastAsiaTheme="majorEastAsia"/>
                  <w:sz w:val="24"/>
                  <w:szCs w:val="24"/>
                </w:rPr>
                <w:t>0</w:t>
              </w:r>
            </w:p>
            <w:p>
              <w:pPr>
                <w:pStyle w:val="16"/>
                <w:numPr>
                  <w:ilvl w:val="0"/>
                  <w:numId w:val="7"/>
                </w:numPr>
                <w:ind w:firstLineChars="0"/>
                <w:rPr>
                  <w:rFonts w:hint="eastAsia" w:asciiTheme="majorEastAsia" w:hAnsiTheme="majorEastAsia" w:eastAsiaTheme="majorEastAsia"/>
                  <w:sz w:val="24"/>
                  <w:szCs w:val="24"/>
                </w:rPr>
              </w:pPr>
              <w:r>
                <w:rPr>
                  <w:rFonts w:hint="eastAsia" w:asciiTheme="majorEastAsia" w:hAnsiTheme="majorEastAsia" w:eastAsiaTheme="majorEastAsia"/>
                  <w:sz w:val="24"/>
                  <w:szCs w:val="24"/>
                </w:rPr>
                <w:t>涉及关联股东回避表决的议案：</w:t>
              </w:r>
              <w:r>
                <w:rPr>
                  <w:rFonts w:asciiTheme="majorEastAsia" w:hAnsiTheme="majorEastAsia" w:eastAsiaTheme="majorEastAsia"/>
                  <w:sz w:val="24"/>
                  <w:szCs w:val="24"/>
                </w:rPr>
                <w:t>8</w:t>
              </w:r>
              <w:r>
                <w:rPr>
                  <w:rFonts w:hint="eastAsia" w:asciiTheme="majorEastAsia" w:hAnsiTheme="majorEastAsia" w:eastAsiaTheme="majorEastAsia"/>
                  <w:sz w:val="24"/>
                  <w:szCs w:val="24"/>
                </w:rPr>
                <w:t>和9</w:t>
              </w:r>
            </w:p>
            <w:p>
              <w:pPr>
                <w:pStyle w:val="16"/>
                <w:numPr>
                  <w:ilvl w:val="0"/>
                  <w:numId w:val="7"/>
                </w:numPr>
                <w:ind w:firstLineChars="0"/>
              </w:pPr>
              <w:r>
                <w:rPr>
                  <w:rFonts w:hint="eastAsia" w:asciiTheme="majorEastAsia" w:hAnsiTheme="majorEastAsia" w:eastAsiaTheme="majorEastAsia"/>
                  <w:sz w:val="24"/>
                  <w:szCs w:val="24"/>
                </w:rPr>
                <w:t>涉及优先股股东参与表决的议案：无</w:t>
              </w:r>
            </w:p>
          </w:sdtContent>
        </w:sdt>
      </w:sdtContent>
    </w:sdt>
    <w:p>
      <w:pPr>
        <w:pStyle w:val="2"/>
        <w:keepNext w:val="0"/>
        <w:keepLines w:val="0"/>
        <w:numPr>
          <w:ilvl w:val="0"/>
          <w:numId w:val="2"/>
        </w:numPr>
        <w:rPr>
          <w:sz w:val="24"/>
          <w:szCs w:val="24"/>
        </w:rPr>
      </w:pPr>
      <w:r>
        <w:rPr>
          <w:rFonts w:hint="eastAsia"/>
          <w:sz w:val="24"/>
          <w:szCs w:val="24"/>
        </w:rPr>
        <w:t>律师见证情况</w:t>
      </w:r>
    </w:p>
    <w:p>
      <w:pPr>
        <w:pStyle w:val="3"/>
        <w:keepNext w:val="0"/>
        <w:keepLines w:val="0"/>
        <w:numPr>
          <w:ilvl w:val="0"/>
          <w:numId w:val="8"/>
        </w:numPr>
        <w:spacing w:line="415" w:lineRule="auto"/>
        <w:rPr>
          <w:rFonts w:asciiTheme="majorEastAsia" w:hAnsiTheme="majorEastAsia"/>
          <w:b w:val="0"/>
          <w:sz w:val="24"/>
          <w:szCs w:val="24"/>
        </w:rPr>
      </w:pPr>
      <w:r>
        <w:rPr>
          <w:rFonts w:hint="eastAsia"/>
          <w:b w:val="0"/>
          <w:sz w:val="24"/>
          <w:szCs w:val="24"/>
        </w:rPr>
        <w:t>本次</w:t>
      </w:r>
      <w:r>
        <w:rPr>
          <w:rFonts w:hint="eastAsia" w:asciiTheme="majorEastAsia" w:hAnsiTheme="majorEastAsia"/>
          <w:b w:val="0"/>
          <w:sz w:val="24"/>
          <w:szCs w:val="24"/>
        </w:rPr>
        <w:t>股东大会见证的律师事务所：</w:t>
      </w:r>
      <w:sdt>
        <w:sdtPr>
          <w:rPr>
            <w:rFonts w:hint="eastAsia" w:asciiTheme="majorEastAsia" w:hAnsiTheme="majorEastAsia"/>
            <w:b w:val="0"/>
            <w:sz w:val="24"/>
            <w:szCs w:val="24"/>
          </w:rPr>
          <w:alias w:val="股东大会鉴证的律师事务所"/>
          <w:tag w:val="_GBC_b83ac93717314e6a87c87ea2f316bb9b"/>
          <w:id w:val="-1169011150"/>
          <w:lock w:val="sdtLocked"/>
          <w:placeholder>
            <w:docPart w:val="GBC22222222222222222222222222222"/>
          </w:placeholder>
        </w:sdtPr>
        <w:sdtEndPr>
          <w:rPr>
            <w:rFonts w:hint="eastAsia" w:asciiTheme="majorEastAsia" w:hAnsiTheme="majorEastAsia"/>
            <w:b w:val="0"/>
            <w:sz w:val="24"/>
            <w:szCs w:val="24"/>
          </w:rPr>
        </w:sdtEndPr>
        <w:sdtContent>
          <w:r>
            <w:rPr>
              <w:rFonts w:hint="eastAsia" w:asciiTheme="majorEastAsia" w:hAnsiTheme="majorEastAsia"/>
              <w:b w:val="0"/>
              <w:sz w:val="24"/>
              <w:szCs w:val="24"/>
            </w:rPr>
            <w:t>北京市嘉源律师事务所</w:t>
          </w:r>
        </w:sdtContent>
      </w:sdt>
    </w:p>
    <w:p>
      <w:pPr>
        <w:rPr>
          <w:rFonts w:asciiTheme="minorEastAsia" w:hAnsiTheme="minorEastAsia"/>
          <w:sz w:val="24"/>
          <w:szCs w:val="24"/>
        </w:rPr>
      </w:pPr>
      <w:r>
        <w:rPr>
          <w:rFonts w:hint="eastAsia" w:asciiTheme="minorEastAsia" w:hAnsiTheme="minorEastAsia"/>
          <w:sz w:val="24"/>
          <w:szCs w:val="24"/>
        </w:rPr>
        <w:t>律师：</w:t>
      </w:r>
      <w:sdt>
        <w:sdtPr>
          <w:rPr>
            <w:rFonts w:hint="eastAsia" w:asciiTheme="minorEastAsia" w:hAnsiTheme="minorEastAsia"/>
            <w:sz w:val="24"/>
            <w:szCs w:val="24"/>
          </w:rPr>
          <w:alias w:val="股东大会鉴证的律师"/>
          <w:tag w:val="_GBC_67bb7780e59242fba21c792cd18b2044"/>
          <w:id w:val="832564109"/>
          <w:lock w:val="sdtLocked"/>
          <w:placeholder>
            <w:docPart w:val="GBC22222222222222222222222222222"/>
          </w:placeholder>
        </w:sdtPr>
        <w:sdtEndPr>
          <w:rPr>
            <w:rFonts w:hint="eastAsia" w:asciiTheme="minorEastAsia" w:hAnsiTheme="minorEastAsia"/>
            <w:sz w:val="24"/>
            <w:szCs w:val="24"/>
          </w:rPr>
        </w:sdtEndPr>
        <w:sdtContent>
          <w:r>
            <w:rPr>
              <w:rFonts w:hint="eastAsia" w:asciiTheme="minorEastAsia" w:hAnsiTheme="minorEastAsia"/>
              <w:sz w:val="24"/>
              <w:szCs w:val="24"/>
            </w:rPr>
            <w:t>傅扬远、路悦</w:t>
          </w:r>
        </w:sdtContent>
      </w:sdt>
    </w:p>
    <w:sdt>
      <w:sdtPr>
        <w:rPr>
          <w:rFonts w:hint="eastAsia" w:asciiTheme="minorHAnsi" w:hAnsiTheme="minorHAnsi" w:eastAsiaTheme="minorEastAsia" w:cstheme="minorBidi"/>
          <w:b w:val="0"/>
          <w:bCs w:val="0"/>
          <w:sz w:val="24"/>
          <w:szCs w:val="24"/>
        </w:rPr>
        <w:alias w:val="模块:律师鉴证结论意见："/>
        <w:tag w:val="_GBC_d0c7b16910d244b89157dac74317ac6e"/>
        <w:id w:val="-1745954463"/>
        <w:lock w:val="sdtLocked"/>
        <w:placeholder>
          <w:docPart w:val="GBC22222222222222222222222222222"/>
        </w:placeholder>
      </w:sdtPr>
      <w:sdtEndPr>
        <w:rPr>
          <w:rFonts w:hint="eastAsia" w:eastAsia="宋体" w:cs="Times New Roman" w:asciiTheme="minorEastAsia" w:hAnsiTheme="minorEastAsia"/>
          <w:b w:val="0"/>
          <w:bCs w:val="0"/>
          <w:sz w:val="24"/>
          <w:szCs w:val="24"/>
        </w:rPr>
      </w:sdtEndPr>
      <w:sdtContent>
        <w:p>
          <w:pPr>
            <w:pStyle w:val="3"/>
            <w:keepNext w:val="0"/>
            <w:keepLines w:val="0"/>
            <w:numPr>
              <w:ilvl w:val="0"/>
              <w:numId w:val="8"/>
            </w:numPr>
            <w:spacing w:line="415" w:lineRule="auto"/>
            <w:rPr>
              <w:b w:val="0"/>
              <w:sz w:val="24"/>
              <w:szCs w:val="24"/>
            </w:rPr>
          </w:pPr>
          <w:r>
            <w:rPr>
              <w:rFonts w:hint="eastAsia"/>
              <w:b w:val="0"/>
              <w:sz w:val="24"/>
              <w:szCs w:val="24"/>
            </w:rPr>
            <w:t>律师见证结论意见：</w:t>
          </w:r>
        </w:p>
        <w:sdt>
          <w:sdtPr>
            <w:rPr>
              <w:rFonts w:asciiTheme="minorEastAsia" w:hAnsiTheme="minorEastAsia"/>
              <w:sz w:val="24"/>
              <w:szCs w:val="24"/>
            </w:rPr>
            <w:alias w:val="律师鉴证结论意见"/>
            <w:tag w:val="_GBC_a6c9ec719fdd45488b8f21800194f0f3"/>
            <w:id w:val="-501052841"/>
            <w:lock w:val="sdtLocked"/>
            <w:placeholder>
              <w:docPart w:val="GBC22222222222222222222222222222"/>
            </w:placeholder>
          </w:sdtPr>
          <w:sdtEndPr>
            <w:rPr>
              <w:rFonts w:asciiTheme="minorEastAsia" w:hAnsiTheme="minorEastAsia"/>
              <w:sz w:val="24"/>
              <w:szCs w:val="24"/>
            </w:rPr>
          </w:sdtEndPr>
          <w:sdtContent>
            <w:p>
              <w:pPr>
                <w:ind w:firstLine="480" w:firstLineChars="200"/>
                <w:rPr>
                  <w:rFonts w:hint="eastAsia" w:asciiTheme="minorEastAsia" w:hAnsiTheme="minorEastAsia"/>
                  <w:sz w:val="24"/>
                  <w:szCs w:val="24"/>
                </w:rPr>
              </w:pPr>
              <w:r>
                <w:rPr>
                  <w:rFonts w:hint="eastAsia" w:asciiTheme="minorEastAsia" w:hAnsiTheme="minorEastAsia"/>
                  <w:sz w:val="24"/>
                  <w:szCs w:val="24"/>
                </w:rPr>
                <w:t>公司本次股东大会的召集、召开程序、召集人和出席会议人员的资格及表决</w:t>
              </w:r>
            </w:p>
            <w:p>
              <w:pPr>
                <w:rPr>
                  <w:rFonts w:asciiTheme="minorEastAsia" w:hAnsiTheme="minorEastAsia"/>
                  <w:sz w:val="24"/>
                  <w:szCs w:val="24"/>
                </w:rPr>
              </w:pPr>
              <w:r>
                <w:rPr>
                  <w:rFonts w:hint="eastAsia" w:asciiTheme="minorEastAsia" w:hAnsiTheme="minorEastAsia"/>
                  <w:sz w:val="24"/>
                  <w:szCs w:val="24"/>
                </w:rPr>
                <w:t>程序符合《公司法》《股东大会规则》等法律法规和《公司章程》的规定，表决结果合法有效。</w:t>
              </w:r>
            </w:p>
          </w:sdtContent>
        </w:sdt>
      </w:sdtContent>
    </w:sdt>
    <w:p/>
    <w:p>
      <w:pPr>
        <w:ind w:firstLine="480" w:firstLineChars="200"/>
        <w:rPr>
          <w:sz w:val="24"/>
          <w:szCs w:val="24"/>
        </w:rPr>
      </w:pPr>
      <w:r>
        <w:rPr>
          <w:rFonts w:hint="eastAsia"/>
          <w:sz w:val="24"/>
          <w:szCs w:val="24"/>
        </w:rPr>
        <w:t>特此公告。</w:t>
      </w:r>
    </w:p>
    <w:p/>
    <w:p>
      <w:pPr>
        <w:ind w:right="84" w:rightChars="40"/>
        <w:jc w:val="right"/>
        <w:rPr>
          <w:sz w:val="24"/>
          <w:szCs w:val="24"/>
        </w:rPr>
      </w:pPr>
      <w:sdt>
        <w:sdtPr>
          <w:rPr>
            <w:rFonts w:hint="eastAsia"/>
            <w:sz w:val="24"/>
            <w:szCs w:val="24"/>
          </w:rPr>
          <w:alias w:val="公司法定中文名称"/>
          <w:tag w:val="_GBC_84591e4ece954f43bab6874e8b6dcf0f"/>
          <w:id w:val="-941836350"/>
          <w:lock w:val="sdtLocked"/>
          <w:placeholder>
            <w:docPart w:val="GBC22222222222222222222222222222"/>
          </w:placeholder>
          <w:dataBinding w:prefixMappings="xmlns:clcta-gie='clcta-gie'" w:xpath="/*/clcta-gie:GongSiFaDingZhongWenMingCheng" w:storeItemID="{636E1DF2-5A72-4FE2-BF65-8FD875BB309E}"/>
          <w:text/>
        </w:sdtPr>
        <w:sdtEndPr>
          <w:rPr>
            <w:rFonts w:hint="eastAsia"/>
            <w:sz w:val="24"/>
            <w:szCs w:val="24"/>
          </w:rPr>
        </w:sdtEndPr>
        <w:sdtContent>
          <w:r>
            <w:rPr>
              <w:rFonts w:hint="eastAsia"/>
              <w:sz w:val="24"/>
              <w:szCs w:val="24"/>
            </w:rPr>
            <w:t>重庆望变电气（集团）股份有限公司</w:t>
          </w:r>
        </w:sdtContent>
      </w:sdt>
      <w:r>
        <w:rPr>
          <w:rFonts w:hint="eastAsia"/>
          <w:sz w:val="24"/>
          <w:szCs w:val="24"/>
        </w:rPr>
        <w:t>董事会</w:t>
      </w:r>
    </w:p>
    <w:p>
      <w:pPr>
        <w:wordWrap w:val="0"/>
        <w:ind w:right="-57" w:rightChars="-27"/>
        <w:jc w:val="right"/>
        <w:rPr>
          <w:rFonts w:asciiTheme="minorEastAsia" w:hAnsiTheme="minorEastAsia"/>
          <w:sz w:val="24"/>
          <w:szCs w:val="24"/>
        </w:rPr>
      </w:pPr>
      <w:r>
        <w:rPr>
          <w:rFonts w:hint="eastAsia"/>
          <w:sz w:val="24"/>
          <w:szCs w:val="24"/>
        </w:rPr>
        <w:t xml:space="preserve"> </w:t>
      </w:r>
      <w:sdt>
        <w:sdtPr>
          <w:rPr>
            <w:rFonts w:hint="eastAsia" w:asciiTheme="minorEastAsia" w:hAnsiTheme="minorEastAsia"/>
            <w:sz w:val="24"/>
            <w:szCs w:val="24"/>
          </w:rPr>
          <w:alias w:val="临时公告日期"/>
          <w:tag w:val="_GBC_2a98f8ee0a3d46a7ab3263f488ca43ca"/>
          <w:id w:val="-530034665"/>
          <w:lock w:val="sdtLocked"/>
          <w:placeholder>
            <w:docPart w:val="GBC22222222222222222222222222222"/>
          </w:placeholder>
          <w:date w:fullDate="2024-05-17T00:00:00Z">
            <w:dateFormat w:val="yyyy'年'M'月'd'日'"/>
            <w:lid w:val="zh-CN"/>
            <w:storeMappedDataAs w:val="datetime"/>
            <w:calendar w:val="gregorian"/>
          </w:date>
        </w:sdtPr>
        <w:sdtEndPr>
          <w:rPr>
            <w:rFonts w:hint="eastAsia" w:asciiTheme="minorEastAsia" w:hAnsiTheme="minorEastAsia"/>
            <w:sz w:val="24"/>
            <w:szCs w:val="24"/>
          </w:rPr>
        </w:sdtEndPr>
        <w:sdtContent>
          <w:r>
            <w:rPr>
              <w:rFonts w:hint="eastAsia" w:asciiTheme="minorEastAsia" w:hAnsiTheme="minorEastAsia"/>
              <w:sz w:val="24"/>
              <w:szCs w:val="24"/>
            </w:rPr>
            <w:t>2024年5月17日</w:t>
          </w:r>
        </w:sdtContent>
      </w:sdt>
    </w:p>
    <w:p>
      <w:pPr>
        <w:ind w:right="-57" w:rightChars="-27"/>
        <w:jc w:val="left"/>
        <w:rPr>
          <w:rFonts w:asciiTheme="minorEastAsia" w:hAnsiTheme="minorEastAsia"/>
          <w:sz w:val="24"/>
          <w:szCs w:val="24"/>
        </w:rPr>
      </w:pPr>
    </w:p>
    <w:p>
      <w:pPr>
        <w:ind w:left="480" w:right="-57" w:rightChars="-27" w:hanging="480" w:hangingChars="200"/>
        <w:jc w:val="left"/>
        <w:rPr>
          <w:sz w:val="24"/>
          <w:szCs w:val="24"/>
        </w:rPr>
      </w:pPr>
    </w:p>
    <w:p>
      <w:pPr>
        <w:ind w:right="-57" w:rightChars="-27"/>
        <w:jc w:val="left"/>
        <w:rPr>
          <w:sz w:val="24"/>
          <w:szCs w:val="24"/>
        </w:rPr>
      </w:pPr>
      <w:r>
        <w:rPr>
          <w:rFonts w:hint="eastAsia"/>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D203CB"/>
    <w:multiLevelType w:val="multilevel"/>
    <w:tmpl w:val="17D203CB"/>
    <w:lvl w:ilvl="0" w:tentative="0">
      <w:start w:val="1"/>
      <w:numFmt w:val="chineseCountingThousand"/>
      <w:lvlText w:val="(%1)"/>
      <w:lvlJc w:val="left"/>
      <w:pPr>
        <w:ind w:left="420" w:hanging="420"/>
      </w:pPr>
      <w:rPr>
        <w:rFonts w:hint="default" w:asciiTheme="majorHAnsi" w:hAnsiTheme="majorHAns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F413DD2"/>
    <w:multiLevelType w:val="multilevel"/>
    <w:tmpl w:val="1F413DD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C373952"/>
    <w:multiLevelType w:val="multilevel"/>
    <w:tmpl w:val="3C37395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9410580"/>
    <w:multiLevelType w:val="multilevel"/>
    <w:tmpl w:val="4941058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C220003"/>
    <w:multiLevelType w:val="multilevel"/>
    <w:tmpl w:val="4C22000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3982ED2"/>
    <w:multiLevelType w:val="multilevel"/>
    <w:tmpl w:val="53982ED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6CEC59BE"/>
    <w:multiLevelType w:val="multilevel"/>
    <w:tmpl w:val="6CEC59B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FAB06C0"/>
    <w:multiLevelType w:val="multilevel"/>
    <w:tmpl w:val="7FAB06C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7"/>
  </w:num>
  <w:num w:numId="4">
    <w:abstractNumId w:val="1"/>
  </w:num>
  <w:num w:numId="5">
    <w:abstractNumId w:val="0"/>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QzZmRmZDMxMjkwMDE2NTk0ZWQ1ZWYwMzRmYjVhNmUifQ=="/>
    <w:docVar w:name="Disclosure_Version" w:val="true"/>
    <w:docVar w:name="RemovedBindingXPath" w:val="true"/>
  </w:docVars>
  <w:rsids>
    <w:rsidRoot w:val="008C5DB8"/>
    <w:rsid w:val="0000463F"/>
    <w:rsid w:val="00005814"/>
    <w:rsid w:val="00007894"/>
    <w:rsid w:val="00011B58"/>
    <w:rsid w:val="00011D6B"/>
    <w:rsid w:val="00013BAC"/>
    <w:rsid w:val="00013C7A"/>
    <w:rsid w:val="0001513D"/>
    <w:rsid w:val="000209EB"/>
    <w:rsid w:val="00023FE2"/>
    <w:rsid w:val="00024791"/>
    <w:rsid w:val="000270C9"/>
    <w:rsid w:val="00027708"/>
    <w:rsid w:val="000307D1"/>
    <w:rsid w:val="000316DE"/>
    <w:rsid w:val="00033043"/>
    <w:rsid w:val="000355FC"/>
    <w:rsid w:val="00036E39"/>
    <w:rsid w:val="00040CCB"/>
    <w:rsid w:val="000415E2"/>
    <w:rsid w:val="00041B70"/>
    <w:rsid w:val="00044C1D"/>
    <w:rsid w:val="0004638D"/>
    <w:rsid w:val="00046810"/>
    <w:rsid w:val="000474F3"/>
    <w:rsid w:val="0005165C"/>
    <w:rsid w:val="0005296D"/>
    <w:rsid w:val="0005330F"/>
    <w:rsid w:val="0005649D"/>
    <w:rsid w:val="00057191"/>
    <w:rsid w:val="00057954"/>
    <w:rsid w:val="00057AAF"/>
    <w:rsid w:val="00061B97"/>
    <w:rsid w:val="00071DCE"/>
    <w:rsid w:val="00071DFD"/>
    <w:rsid w:val="00071EFB"/>
    <w:rsid w:val="00074E9B"/>
    <w:rsid w:val="0007584E"/>
    <w:rsid w:val="0007700C"/>
    <w:rsid w:val="00077FF5"/>
    <w:rsid w:val="00081D5D"/>
    <w:rsid w:val="000847A8"/>
    <w:rsid w:val="00084B21"/>
    <w:rsid w:val="0008617F"/>
    <w:rsid w:val="00091E1F"/>
    <w:rsid w:val="00092DF1"/>
    <w:rsid w:val="00094100"/>
    <w:rsid w:val="00095035"/>
    <w:rsid w:val="000951A1"/>
    <w:rsid w:val="0009529B"/>
    <w:rsid w:val="0009688B"/>
    <w:rsid w:val="00097314"/>
    <w:rsid w:val="000A0447"/>
    <w:rsid w:val="000A0BA2"/>
    <w:rsid w:val="000A1348"/>
    <w:rsid w:val="000A2CC0"/>
    <w:rsid w:val="000A2F81"/>
    <w:rsid w:val="000A5346"/>
    <w:rsid w:val="000B1C0F"/>
    <w:rsid w:val="000B4444"/>
    <w:rsid w:val="000B5D44"/>
    <w:rsid w:val="000B5D99"/>
    <w:rsid w:val="000B61DD"/>
    <w:rsid w:val="000C26F1"/>
    <w:rsid w:val="000C2BA7"/>
    <w:rsid w:val="000C3CC3"/>
    <w:rsid w:val="000C4F6E"/>
    <w:rsid w:val="000D2E9B"/>
    <w:rsid w:val="000D408E"/>
    <w:rsid w:val="000D46D2"/>
    <w:rsid w:val="000D70E1"/>
    <w:rsid w:val="000E18D8"/>
    <w:rsid w:val="000E1B06"/>
    <w:rsid w:val="000E1EFB"/>
    <w:rsid w:val="000E2BD7"/>
    <w:rsid w:val="000E38C1"/>
    <w:rsid w:val="000E4C4B"/>
    <w:rsid w:val="000F2FE3"/>
    <w:rsid w:val="000F32A6"/>
    <w:rsid w:val="000F4243"/>
    <w:rsid w:val="00102EE0"/>
    <w:rsid w:val="001030AA"/>
    <w:rsid w:val="00110043"/>
    <w:rsid w:val="00110C53"/>
    <w:rsid w:val="00110FD3"/>
    <w:rsid w:val="00117BC7"/>
    <w:rsid w:val="00123A27"/>
    <w:rsid w:val="00130D75"/>
    <w:rsid w:val="00135412"/>
    <w:rsid w:val="00136B4D"/>
    <w:rsid w:val="00137804"/>
    <w:rsid w:val="00142572"/>
    <w:rsid w:val="00142BE7"/>
    <w:rsid w:val="00144A2D"/>
    <w:rsid w:val="00147BA3"/>
    <w:rsid w:val="001509BD"/>
    <w:rsid w:val="00154F63"/>
    <w:rsid w:val="0017242D"/>
    <w:rsid w:val="001728A8"/>
    <w:rsid w:val="00172909"/>
    <w:rsid w:val="001745A0"/>
    <w:rsid w:val="0017464B"/>
    <w:rsid w:val="00183AD3"/>
    <w:rsid w:val="0019044B"/>
    <w:rsid w:val="00191AE4"/>
    <w:rsid w:val="00192312"/>
    <w:rsid w:val="0019438A"/>
    <w:rsid w:val="0019474F"/>
    <w:rsid w:val="00197578"/>
    <w:rsid w:val="001A2E2D"/>
    <w:rsid w:val="001A3501"/>
    <w:rsid w:val="001A53F8"/>
    <w:rsid w:val="001A6EA4"/>
    <w:rsid w:val="001B0861"/>
    <w:rsid w:val="001B11FC"/>
    <w:rsid w:val="001B24AC"/>
    <w:rsid w:val="001B39F3"/>
    <w:rsid w:val="001C0B03"/>
    <w:rsid w:val="001C2826"/>
    <w:rsid w:val="001C33B8"/>
    <w:rsid w:val="001C3E6D"/>
    <w:rsid w:val="001C61C9"/>
    <w:rsid w:val="001C6DB0"/>
    <w:rsid w:val="001D05A4"/>
    <w:rsid w:val="001D269D"/>
    <w:rsid w:val="001D5337"/>
    <w:rsid w:val="001E150C"/>
    <w:rsid w:val="001E1D88"/>
    <w:rsid w:val="001E5A01"/>
    <w:rsid w:val="001E6D93"/>
    <w:rsid w:val="001E75C4"/>
    <w:rsid w:val="001F422F"/>
    <w:rsid w:val="001F6B2B"/>
    <w:rsid w:val="00202534"/>
    <w:rsid w:val="002048A3"/>
    <w:rsid w:val="00206BC7"/>
    <w:rsid w:val="00207172"/>
    <w:rsid w:val="00207743"/>
    <w:rsid w:val="00207E7B"/>
    <w:rsid w:val="00213781"/>
    <w:rsid w:val="00215E68"/>
    <w:rsid w:val="00216201"/>
    <w:rsid w:val="00216775"/>
    <w:rsid w:val="002207BB"/>
    <w:rsid w:val="002217D3"/>
    <w:rsid w:val="00222975"/>
    <w:rsid w:val="0022784F"/>
    <w:rsid w:val="0023362A"/>
    <w:rsid w:val="00236115"/>
    <w:rsid w:val="002370D9"/>
    <w:rsid w:val="00244577"/>
    <w:rsid w:val="002464F4"/>
    <w:rsid w:val="00251316"/>
    <w:rsid w:val="00252A82"/>
    <w:rsid w:val="00254634"/>
    <w:rsid w:val="00255D54"/>
    <w:rsid w:val="00264A3A"/>
    <w:rsid w:val="0026718A"/>
    <w:rsid w:val="00272F07"/>
    <w:rsid w:val="00277C1E"/>
    <w:rsid w:val="00277E5C"/>
    <w:rsid w:val="00281CD4"/>
    <w:rsid w:val="002820C2"/>
    <w:rsid w:val="0028573B"/>
    <w:rsid w:val="002859DB"/>
    <w:rsid w:val="002930BD"/>
    <w:rsid w:val="002945DA"/>
    <w:rsid w:val="00295147"/>
    <w:rsid w:val="00296B71"/>
    <w:rsid w:val="00297798"/>
    <w:rsid w:val="002A04DB"/>
    <w:rsid w:val="002A0E4E"/>
    <w:rsid w:val="002A2075"/>
    <w:rsid w:val="002A3368"/>
    <w:rsid w:val="002A5BD6"/>
    <w:rsid w:val="002A7487"/>
    <w:rsid w:val="002B0DEC"/>
    <w:rsid w:val="002B7FB0"/>
    <w:rsid w:val="002C3233"/>
    <w:rsid w:val="002C4298"/>
    <w:rsid w:val="002C4FF1"/>
    <w:rsid w:val="002C51A6"/>
    <w:rsid w:val="002C73D0"/>
    <w:rsid w:val="002D11F5"/>
    <w:rsid w:val="002D5C9D"/>
    <w:rsid w:val="002E1077"/>
    <w:rsid w:val="002E17BB"/>
    <w:rsid w:val="002E3CFE"/>
    <w:rsid w:val="002E6FED"/>
    <w:rsid w:val="002E7684"/>
    <w:rsid w:val="002E7927"/>
    <w:rsid w:val="002F0218"/>
    <w:rsid w:val="002F237D"/>
    <w:rsid w:val="002F28A3"/>
    <w:rsid w:val="002F2930"/>
    <w:rsid w:val="002F4615"/>
    <w:rsid w:val="00300E0C"/>
    <w:rsid w:val="0030161F"/>
    <w:rsid w:val="003051E2"/>
    <w:rsid w:val="003068DE"/>
    <w:rsid w:val="00306CA5"/>
    <w:rsid w:val="003071F3"/>
    <w:rsid w:val="00310FB2"/>
    <w:rsid w:val="0031704A"/>
    <w:rsid w:val="00317464"/>
    <w:rsid w:val="003216A9"/>
    <w:rsid w:val="0032234C"/>
    <w:rsid w:val="0032367F"/>
    <w:rsid w:val="00323A21"/>
    <w:rsid w:val="003253F1"/>
    <w:rsid w:val="00325654"/>
    <w:rsid w:val="0032604F"/>
    <w:rsid w:val="00331C12"/>
    <w:rsid w:val="003322E7"/>
    <w:rsid w:val="00334218"/>
    <w:rsid w:val="00334C89"/>
    <w:rsid w:val="00335DA6"/>
    <w:rsid w:val="003402FE"/>
    <w:rsid w:val="003428F3"/>
    <w:rsid w:val="0035088E"/>
    <w:rsid w:val="00352749"/>
    <w:rsid w:val="00352FEF"/>
    <w:rsid w:val="0035344A"/>
    <w:rsid w:val="00353872"/>
    <w:rsid w:val="003540CC"/>
    <w:rsid w:val="00356E10"/>
    <w:rsid w:val="003651DF"/>
    <w:rsid w:val="00366CCD"/>
    <w:rsid w:val="00370B90"/>
    <w:rsid w:val="00373D1F"/>
    <w:rsid w:val="00374A19"/>
    <w:rsid w:val="00376606"/>
    <w:rsid w:val="003766EF"/>
    <w:rsid w:val="003843C8"/>
    <w:rsid w:val="003860AF"/>
    <w:rsid w:val="0038738F"/>
    <w:rsid w:val="00393988"/>
    <w:rsid w:val="00394A8C"/>
    <w:rsid w:val="00395899"/>
    <w:rsid w:val="00395F09"/>
    <w:rsid w:val="003A016D"/>
    <w:rsid w:val="003A041B"/>
    <w:rsid w:val="003A2658"/>
    <w:rsid w:val="003A3353"/>
    <w:rsid w:val="003A4AAA"/>
    <w:rsid w:val="003A5862"/>
    <w:rsid w:val="003A594F"/>
    <w:rsid w:val="003B142A"/>
    <w:rsid w:val="003B5C0B"/>
    <w:rsid w:val="003B6F09"/>
    <w:rsid w:val="003B772C"/>
    <w:rsid w:val="003C08D2"/>
    <w:rsid w:val="003C0DA5"/>
    <w:rsid w:val="003C6D08"/>
    <w:rsid w:val="003C7327"/>
    <w:rsid w:val="003D4895"/>
    <w:rsid w:val="003D508E"/>
    <w:rsid w:val="003E2F2A"/>
    <w:rsid w:val="003E4F31"/>
    <w:rsid w:val="003E6150"/>
    <w:rsid w:val="003F333E"/>
    <w:rsid w:val="003F59BF"/>
    <w:rsid w:val="003F619C"/>
    <w:rsid w:val="003F651E"/>
    <w:rsid w:val="004023C0"/>
    <w:rsid w:val="00405F2E"/>
    <w:rsid w:val="0040650F"/>
    <w:rsid w:val="00420D70"/>
    <w:rsid w:val="00423B5B"/>
    <w:rsid w:val="00424074"/>
    <w:rsid w:val="004240D4"/>
    <w:rsid w:val="00425642"/>
    <w:rsid w:val="00426491"/>
    <w:rsid w:val="00430B69"/>
    <w:rsid w:val="0043754A"/>
    <w:rsid w:val="00437CE1"/>
    <w:rsid w:val="00442A1B"/>
    <w:rsid w:val="00443BFD"/>
    <w:rsid w:val="0044429C"/>
    <w:rsid w:val="004443A8"/>
    <w:rsid w:val="004443AA"/>
    <w:rsid w:val="00444D15"/>
    <w:rsid w:val="00446010"/>
    <w:rsid w:val="004462D1"/>
    <w:rsid w:val="00447880"/>
    <w:rsid w:val="00450CDA"/>
    <w:rsid w:val="00450D70"/>
    <w:rsid w:val="0045542B"/>
    <w:rsid w:val="0046022C"/>
    <w:rsid w:val="00460544"/>
    <w:rsid w:val="004677A9"/>
    <w:rsid w:val="004700D5"/>
    <w:rsid w:val="00471C18"/>
    <w:rsid w:val="00476949"/>
    <w:rsid w:val="004770E5"/>
    <w:rsid w:val="0048041A"/>
    <w:rsid w:val="0048261B"/>
    <w:rsid w:val="0048475F"/>
    <w:rsid w:val="00484A20"/>
    <w:rsid w:val="00486E49"/>
    <w:rsid w:val="00487F52"/>
    <w:rsid w:val="00490CC5"/>
    <w:rsid w:val="00491D85"/>
    <w:rsid w:val="004923D4"/>
    <w:rsid w:val="00493080"/>
    <w:rsid w:val="00495A8A"/>
    <w:rsid w:val="00495B2A"/>
    <w:rsid w:val="00496027"/>
    <w:rsid w:val="004A1FDB"/>
    <w:rsid w:val="004A2D0E"/>
    <w:rsid w:val="004A330D"/>
    <w:rsid w:val="004A3F7D"/>
    <w:rsid w:val="004A6E8A"/>
    <w:rsid w:val="004A7651"/>
    <w:rsid w:val="004B1C50"/>
    <w:rsid w:val="004B35E5"/>
    <w:rsid w:val="004B6EAD"/>
    <w:rsid w:val="004B744D"/>
    <w:rsid w:val="004B7E32"/>
    <w:rsid w:val="004C29E2"/>
    <w:rsid w:val="004C2C49"/>
    <w:rsid w:val="004D2D6C"/>
    <w:rsid w:val="004D3271"/>
    <w:rsid w:val="004D4A66"/>
    <w:rsid w:val="004D55A9"/>
    <w:rsid w:val="004D741D"/>
    <w:rsid w:val="004D76A4"/>
    <w:rsid w:val="004E22F3"/>
    <w:rsid w:val="004E4577"/>
    <w:rsid w:val="004E4C93"/>
    <w:rsid w:val="004E600B"/>
    <w:rsid w:val="004E60E5"/>
    <w:rsid w:val="004F0C29"/>
    <w:rsid w:val="004F0C8D"/>
    <w:rsid w:val="004F5D84"/>
    <w:rsid w:val="004F7871"/>
    <w:rsid w:val="005008F9"/>
    <w:rsid w:val="005013BD"/>
    <w:rsid w:val="00503448"/>
    <w:rsid w:val="00503EC5"/>
    <w:rsid w:val="00504C06"/>
    <w:rsid w:val="0050528F"/>
    <w:rsid w:val="00505E59"/>
    <w:rsid w:val="0050633D"/>
    <w:rsid w:val="00507910"/>
    <w:rsid w:val="00511052"/>
    <w:rsid w:val="0051261C"/>
    <w:rsid w:val="0051318F"/>
    <w:rsid w:val="00513AA2"/>
    <w:rsid w:val="00521184"/>
    <w:rsid w:val="00521650"/>
    <w:rsid w:val="005250EE"/>
    <w:rsid w:val="005262A3"/>
    <w:rsid w:val="00526671"/>
    <w:rsid w:val="00527ADC"/>
    <w:rsid w:val="00530B9D"/>
    <w:rsid w:val="00530BC3"/>
    <w:rsid w:val="0053497E"/>
    <w:rsid w:val="005364D3"/>
    <w:rsid w:val="00536BBF"/>
    <w:rsid w:val="00537CD7"/>
    <w:rsid w:val="00541CA4"/>
    <w:rsid w:val="00541D93"/>
    <w:rsid w:val="005443EB"/>
    <w:rsid w:val="005465C2"/>
    <w:rsid w:val="0055150E"/>
    <w:rsid w:val="005531AF"/>
    <w:rsid w:val="00553F83"/>
    <w:rsid w:val="005543F1"/>
    <w:rsid w:val="00554824"/>
    <w:rsid w:val="0055573D"/>
    <w:rsid w:val="00560B7B"/>
    <w:rsid w:val="00561A5A"/>
    <w:rsid w:val="005633F3"/>
    <w:rsid w:val="00564E29"/>
    <w:rsid w:val="00564ECC"/>
    <w:rsid w:val="005658C9"/>
    <w:rsid w:val="00567F4D"/>
    <w:rsid w:val="0057236A"/>
    <w:rsid w:val="00573A5C"/>
    <w:rsid w:val="00581E70"/>
    <w:rsid w:val="005854CB"/>
    <w:rsid w:val="0059056B"/>
    <w:rsid w:val="00592596"/>
    <w:rsid w:val="0059356D"/>
    <w:rsid w:val="00596EED"/>
    <w:rsid w:val="005970A7"/>
    <w:rsid w:val="005A1457"/>
    <w:rsid w:val="005A2FBD"/>
    <w:rsid w:val="005A4393"/>
    <w:rsid w:val="005A53C1"/>
    <w:rsid w:val="005A5C2E"/>
    <w:rsid w:val="005A66A9"/>
    <w:rsid w:val="005B3EB5"/>
    <w:rsid w:val="005B4D00"/>
    <w:rsid w:val="005C0F43"/>
    <w:rsid w:val="005C137A"/>
    <w:rsid w:val="005C5D26"/>
    <w:rsid w:val="005D1ED0"/>
    <w:rsid w:val="005D40B7"/>
    <w:rsid w:val="005D4820"/>
    <w:rsid w:val="005D4B5D"/>
    <w:rsid w:val="005D6623"/>
    <w:rsid w:val="005D7D35"/>
    <w:rsid w:val="005E05A5"/>
    <w:rsid w:val="005E0600"/>
    <w:rsid w:val="005E0636"/>
    <w:rsid w:val="005E06E9"/>
    <w:rsid w:val="005E27C1"/>
    <w:rsid w:val="005E70DF"/>
    <w:rsid w:val="005E7AF4"/>
    <w:rsid w:val="005E7B05"/>
    <w:rsid w:val="005F06C3"/>
    <w:rsid w:val="005F24D8"/>
    <w:rsid w:val="0060143A"/>
    <w:rsid w:val="00603653"/>
    <w:rsid w:val="00604BA9"/>
    <w:rsid w:val="00604E45"/>
    <w:rsid w:val="00605457"/>
    <w:rsid w:val="00610692"/>
    <w:rsid w:val="00611A9B"/>
    <w:rsid w:val="006136ED"/>
    <w:rsid w:val="006149BA"/>
    <w:rsid w:val="006208E7"/>
    <w:rsid w:val="00621CB3"/>
    <w:rsid w:val="00624BC4"/>
    <w:rsid w:val="006256A5"/>
    <w:rsid w:val="00630145"/>
    <w:rsid w:val="006310D7"/>
    <w:rsid w:val="006350F6"/>
    <w:rsid w:val="00637683"/>
    <w:rsid w:val="00637BBF"/>
    <w:rsid w:val="00637D82"/>
    <w:rsid w:val="00640106"/>
    <w:rsid w:val="00642347"/>
    <w:rsid w:val="0064281B"/>
    <w:rsid w:val="00644C25"/>
    <w:rsid w:val="0064661F"/>
    <w:rsid w:val="0064773D"/>
    <w:rsid w:val="0064798C"/>
    <w:rsid w:val="00650073"/>
    <w:rsid w:val="00650B0F"/>
    <w:rsid w:val="00654590"/>
    <w:rsid w:val="0065550D"/>
    <w:rsid w:val="00660A93"/>
    <w:rsid w:val="00675FB6"/>
    <w:rsid w:val="006775D3"/>
    <w:rsid w:val="006800B3"/>
    <w:rsid w:val="00681310"/>
    <w:rsid w:val="00686268"/>
    <w:rsid w:val="0069090F"/>
    <w:rsid w:val="00692532"/>
    <w:rsid w:val="00695C7D"/>
    <w:rsid w:val="006A7CBF"/>
    <w:rsid w:val="006B2C0E"/>
    <w:rsid w:val="006B3409"/>
    <w:rsid w:val="006B56A9"/>
    <w:rsid w:val="006B6815"/>
    <w:rsid w:val="006C23F3"/>
    <w:rsid w:val="006C6684"/>
    <w:rsid w:val="006C6E81"/>
    <w:rsid w:val="006C71BD"/>
    <w:rsid w:val="006D219E"/>
    <w:rsid w:val="006D2DEE"/>
    <w:rsid w:val="006D420A"/>
    <w:rsid w:val="006D553C"/>
    <w:rsid w:val="006E4344"/>
    <w:rsid w:val="006E5338"/>
    <w:rsid w:val="006E5466"/>
    <w:rsid w:val="006E5D45"/>
    <w:rsid w:val="006E7347"/>
    <w:rsid w:val="006F0335"/>
    <w:rsid w:val="006F42F8"/>
    <w:rsid w:val="006F442E"/>
    <w:rsid w:val="006F53B5"/>
    <w:rsid w:val="006F6D69"/>
    <w:rsid w:val="006F7462"/>
    <w:rsid w:val="00700132"/>
    <w:rsid w:val="00703E29"/>
    <w:rsid w:val="0070411A"/>
    <w:rsid w:val="007045BD"/>
    <w:rsid w:val="00704EED"/>
    <w:rsid w:val="00707527"/>
    <w:rsid w:val="00707C8B"/>
    <w:rsid w:val="0071102F"/>
    <w:rsid w:val="00712F18"/>
    <w:rsid w:val="007138A7"/>
    <w:rsid w:val="00715DED"/>
    <w:rsid w:val="007165F9"/>
    <w:rsid w:val="00717685"/>
    <w:rsid w:val="007210B8"/>
    <w:rsid w:val="007213A1"/>
    <w:rsid w:val="00723CB3"/>
    <w:rsid w:val="007258B1"/>
    <w:rsid w:val="00730012"/>
    <w:rsid w:val="007303A5"/>
    <w:rsid w:val="007313FD"/>
    <w:rsid w:val="007324A9"/>
    <w:rsid w:val="007360F2"/>
    <w:rsid w:val="00741A94"/>
    <w:rsid w:val="007437B7"/>
    <w:rsid w:val="007475E2"/>
    <w:rsid w:val="00751272"/>
    <w:rsid w:val="0075159E"/>
    <w:rsid w:val="00751CB0"/>
    <w:rsid w:val="007530BA"/>
    <w:rsid w:val="0075511E"/>
    <w:rsid w:val="00755AB7"/>
    <w:rsid w:val="00756C67"/>
    <w:rsid w:val="00760C74"/>
    <w:rsid w:val="00765194"/>
    <w:rsid w:val="007664EE"/>
    <w:rsid w:val="007672B9"/>
    <w:rsid w:val="00767D42"/>
    <w:rsid w:val="0077016A"/>
    <w:rsid w:val="007728B1"/>
    <w:rsid w:val="007755A3"/>
    <w:rsid w:val="007909D5"/>
    <w:rsid w:val="00792C7B"/>
    <w:rsid w:val="007951BF"/>
    <w:rsid w:val="00797594"/>
    <w:rsid w:val="007A3B3F"/>
    <w:rsid w:val="007A4620"/>
    <w:rsid w:val="007A49DC"/>
    <w:rsid w:val="007A4CF8"/>
    <w:rsid w:val="007A5EEB"/>
    <w:rsid w:val="007A63DB"/>
    <w:rsid w:val="007B11CD"/>
    <w:rsid w:val="007B1BBD"/>
    <w:rsid w:val="007B2222"/>
    <w:rsid w:val="007B40F7"/>
    <w:rsid w:val="007C2301"/>
    <w:rsid w:val="007C270D"/>
    <w:rsid w:val="007C3027"/>
    <w:rsid w:val="007C4C7C"/>
    <w:rsid w:val="007C4D82"/>
    <w:rsid w:val="007C5260"/>
    <w:rsid w:val="007C5FBC"/>
    <w:rsid w:val="007D329C"/>
    <w:rsid w:val="007D43E7"/>
    <w:rsid w:val="007E01D7"/>
    <w:rsid w:val="007E1E8C"/>
    <w:rsid w:val="007E26F1"/>
    <w:rsid w:val="007F1A07"/>
    <w:rsid w:val="007F2DFB"/>
    <w:rsid w:val="007F2F92"/>
    <w:rsid w:val="00800869"/>
    <w:rsid w:val="00801EFA"/>
    <w:rsid w:val="008073A7"/>
    <w:rsid w:val="00807AB6"/>
    <w:rsid w:val="008126FB"/>
    <w:rsid w:val="00812DB1"/>
    <w:rsid w:val="00813917"/>
    <w:rsid w:val="0081586E"/>
    <w:rsid w:val="00816032"/>
    <w:rsid w:val="00820210"/>
    <w:rsid w:val="00820428"/>
    <w:rsid w:val="00820BB5"/>
    <w:rsid w:val="00820C09"/>
    <w:rsid w:val="008222E6"/>
    <w:rsid w:val="008224C8"/>
    <w:rsid w:val="00822AA8"/>
    <w:rsid w:val="00824D3A"/>
    <w:rsid w:val="0083010A"/>
    <w:rsid w:val="0083307E"/>
    <w:rsid w:val="00835798"/>
    <w:rsid w:val="008367F5"/>
    <w:rsid w:val="008442E4"/>
    <w:rsid w:val="00846E3C"/>
    <w:rsid w:val="00851A54"/>
    <w:rsid w:val="008531D2"/>
    <w:rsid w:val="008535DB"/>
    <w:rsid w:val="00853F52"/>
    <w:rsid w:val="00855EC8"/>
    <w:rsid w:val="00861056"/>
    <w:rsid w:val="00861AE5"/>
    <w:rsid w:val="00862EC3"/>
    <w:rsid w:val="00863844"/>
    <w:rsid w:val="00865F95"/>
    <w:rsid w:val="0086707E"/>
    <w:rsid w:val="008709B7"/>
    <w:rsid w:val="00871507"/>
    <w:rsid w:val="008804AB"/>
    <w:rsid w:val="00885291"/>
    <w:rsid w:val="0088596B"/>
    <w:rsid w:val="00887C30"/>
    <w:rsid w:val="008938B1"/>
    <w:rsid w:val="00895C85"/>
    <w:rsid w:val="008971F6"/>
    <w:rsid w:val="008A2A43"/>
    <w:rsid w:val="008A402C"/>
    <w:rsid w:val="008A4BE4"/>
    <w:rsid w:val="008A53D7"/>
    <w:rsid w:val="008A5DB4"/>
    <w:rsid w:val="008A6969"/>
    <w:rsid w:val="008B379F"/>
    <w:rsid w:val="008B3809"/>
    <w:rsid w:val="008B5D12"/>
    <w:rsid w:val="008B74D6"/>
    <w:rsid w:val="008C1E16"/>
    <w:rsid w:val="008C4C7B"/>
    <w:rsid w:val="008C5DB8"/>
    <w:rsid w:val="008C6A69"/>
    <w:rsid w:val="008C6EF5"/>
    <w:rsid w:val="008D0764"/>
    <w:rsid w:val="008D27ED"/>
    <w:rsid w:val="008D3A24"/>
    <w:rsid w:val="008D67E7"/>
    <w:rsid w:val="008D7589"/>
    <w:rsid w:val="008D75D1"/>
    <w:rsid w:val="008E25B2"/>
    <w:rsid w:val="008E2909"/>
    <w:rsid w:val="008E371A"/>
    <w:rsid w:val="008E596B"/>
    <w:rsid w:val="008F15CA"/>
    <w:rsid w:val="008F2ACB"/>
    <w:rsid w:val="008F4EEA"/>
    <w:rsid w:val="008F7E70"/>
    <w:rsid w:val="009003F6"/>
    <w:rsid w:val="00901807"/>
    <w:rsid w:val="00902240"/>
    <w:rsid w:val="0090457F"/>
    <w:rsid w:val="00907ED5"/>
    <w:rsid w:val="0091321A"/>
    <w:rsid w:val="00914A95"/>
    <w:rsid w:val="009278A1"/>
    <w:rsid w:val="00927CC9"/>
    <w:rsid w:val="00931325"/>
    <w:rsid w:val="0093179D"/>
    <w:rsid w:val="00932D84"/>
    <w:rsid w:val="00933320"/>
    <w:rsid w:val="00933ABB"/>
    <w:rsid w:val="00933BFC"/>
    <w:rsid w:val="00941234"/>
    <w:rsid w:val="0094186D"/>
    <w:rsid w:val="00942575"/>
    <w:rsid w:val="0094357B"/>
    <w:rsid w:val="00943E5D"/>
    <w:rsid w:val="00945862"/>
    <w:rsid w:val="00945FA8"/>
    <w:rsid w:val="00946D24"/>
    <w:rsid w:val="00947FFA"/>
    <w:rsid w:val="00950032"/>
    <w:rsid w:val="00950AAF"/>
    <w:rsid w:val="00951D84"/>
    <w:rsid w:val="00953ED5"/>
    <w:rsid w:val="009540D5"/>
    <w:rsid w:val="00955841"/>
    <w:rsid w:val="0095624A"/>
    <w:rsid w:val="00961884"/>
    <w:rsid w:val="009647A5"/>
    <w:rsid w:val="00966207"/>
    <w:rsid w:val="0096649C"/>
    <w:rsid w:val="00966C93"/>
    <w:rsid w:val="00967711"/>
    <w:rsid w:val="00967785"/>
    <w:rsid w:val="009704A2"/>
    <w:rsid w:val="00970E60"/>
    <w:rsid w:val="009717F8"/>
    <w:rsid w:val="00971E03"/>
    <w:rsid w:val="00974212"/>
    <w:rsid w:val="00974D18"/>
    <w:rsid w:val="0097707A"/>
    <w:rsid w:val="00977855"/>
    <w:rsid w:val="0097795D"/>
    <w:rsid w:val="00977C25"/>
    <w:rsid w:val="00980EAC"/>
    <w:rsid w:val="009828C4"/>
    <w:rsid w:val="00983F0D"/>
    <w:rsid w:val="00990EE9"/>
    <w:rsid w:val="00997254"/>
    <w:rsid w:val="009A0BEE"/>
    <w:rsid w:val="009A1B98"/>
    <w:rsid w:val="009A240C"/>
    <w:rsid w:val="009A6874"/>
    <w:rsid w:val="009B026F"/>
    <w:rsid w:val="009C14EB"/>
    <w:rsid w:val="009C16F8"/>
    <w:rsid w:val="009D3111"/>
    <w:rsid w:val="009D6FBE"/>
    <w:rsid w:val="009D7948"/>
    <w:rsid w:val="009E13E0"/>
    <w:rsid w:val="009E2422"/>
    <w:rsid w:val="009E3815"/>
    <w:rsid w:val="009E3C2D"/>
    <w:rsid w:val="009E6841"/>
    <w:rsid w:val="009E714A"/>
    <w:rsid w:val="009F0CC1"/>
    <w:rsid w:val="009F0CE7"/>
    <w:rsid w:val="009F0D77"/>
    <w:rsid w:val="009F1A88"/>
    <w:rsid w:val="009F356B"/>
    <w:rsid w:val="009F3885"/>
    <w:rsid w:val="009F3DA9"/>
    <w:rsid w:val="009F43ED"/>
    <w:rsid w:val="009F505D"/>
    <w:rsid w:val="009F5743"/>
    <w:rsid w:val="009F5A05"/>
    <w:rsid w:val="009F5C91"/>
    <w:rsid w:val="009F61D8"/>
    <w:rsid w:val="00A049B0"/>
    <w:rsid w:val="00A06C7A"/>
    <w:rsid w:val="00A10C5C"/>
    <w:rsid w:val="00A11286"/>
    <w:rsid w:val="00A14E1A"/>
    <w:rsid w:val="00A15A1B"/>
    <w:rsid w:val="00A2244E"/>
    <w:rsid w:val="00A23612"/>
    <w:rsid w:val="00A24451"/>
    <w:rsid w:val="00A3014C"/>
    <w:rsid w:val="00A304A8"/>
    <w:rsid w:val="00A31830"/>
    <w:rsid w:val="00A3201A"/>
    <w:rsid w:val="00A344D7"/>
    <w:rsid w:val="00A3732D"/>
    <w:rsid w:val="00A4105C"/>
    <w:rsid w:val="00A41507"/>
    <w:rsid w:val="00A41B30"/>
    <w:rsid w:val="00A473BE"/>
    <w:rsid w:val="00A52454"/>
    <w:rsid w:val="00A52A9E"/>
    <w:rsid w:val="00A541C3"/>
    <w:rsid w:val="00A5503D"/>
    <w:rsid w:val="00A605F6"/>
    <w:rsid w:val="00A62093"/>
    <w:rsid w:val="00A625EC"/>
    <w:rsid w:val="00A670B9"/>
    <w:rsid w:val="00A72546"/>
    <w:rsid w:val="00A732CB"/>
    <w:rsid w:val="00A75709"/>
    <w:rsid w:val="00A76C52"/>
    <w:rsid w:val="00A804B3"/>
    <w:rsid w:val="00A819E8"/>
    <w:rsid w:val="00A8232E"/>
    <w:rsid w:val="00A84995"/>
    <w:rsid w:val="00A85E4A"/>
    <w:rsid w:val="00A86143"/>
    <w:rsid w:val="00A86B82"/>
    <w:rsid w:val="00A87A5F"/>
    <w:rsid w:val="00A95691"/>
    <w:rsid w:val="00A95B72"/>
    <w:rsid w:val="00A979DD"/>
    <w:rsid w:val="00AA1C47"/>
    <w:rsid w:val="00AA3C83"/>
    <w:rsid w:val="00AA5E72"/>
    <w:rsid w:val="00AA6069"/>
    <w:rsid w:val="00AA7505"/>
    <w:rsid w:val="00AB0831"/>
    <w:rsid w:val="00AB1F2F"/>
    <w:rsid w:val="00AB389A"/>
    <w:rsid w:val="00AB4698"/>
    <w:rsid w:val="00AB6B5F"/>
    <w:rsid w:val="00AC0EEE"/>
    <w:rsid w:val="00AC14B1"/>
    <w:rsid w:val="00AC1BA0"/>
    <w:rsid w:val="00AC33D4"/>
    <w:rsid w:val="00AC70C5"/>
    <w:rsid w:val="00AC7EFD"/>
    <w:rsid w:val="00AD1D01"/>
    <w:rsid w:val="00AD2B2A"/>
    <w:rsid w:val="00AD589B"/>
    <w:rsid w:val="00AE0A4D"/>
    <w:rsid w:val="00AE16B6"/>
    <w:rsid w:val="00AE1786"/>
    <w:rsid w:val="00AE34ED"/>
    <w:rsid w:val="00AF1BCF"/>
    <w:rsid w:val="00AF3530"/>
    <w:rsid w:val="00AF519C"/>
    <w:rsid w:val="00AF78B6"/>
    <w:rsid w:val="00B00F11"/>
    <w:rsid w:val="00B0118B"/>
    <w:rsid w:val="00B01BF6"/>
    <w:rsid w:val="00B03C06"/>
    <w:rsid w:val="00B0684C"/>
    <w:rsid w:val="00B0758B"/>
    <w:rsid w:val="00B101B6"/>
    <w:rsid w:val="00B12AF2"/>
    <w:rsid w:val="00B12B9F"/>
    <w:rsid w:val="00B14DC1"/>
    <w:rsid w:val="00B15D1E"/>
    <w:rsid w:val="00B16B54"/>
    <w:rsid w:val="00B17636"/>
    <w:rsid w:val="00B220C8"/>
    <w:rsid w:val="00B232A4"/>
    <w:rsid w:val="00B25514"/>
    <w:rsid w:val="00B30E28"/>
    <w:rsid w:val="00B3147F"/>
    <w:rsid w:val="00B36006"/>
    <w:rsid w:val="00B423B7"/>
    <w:rsid w:val="00B43B0B"/>
    <w:rsid w:val="00B46BAB"/>
    <w:rsid w:val="00B472E7"/>
    <w:rsid w:val="00B47730"/>
    <w:rsid w:val="00B47D6F"/>
    <w:rsid w:val="00B47F45"/>
    <w:rsid w:val="00B50D6B"/>
    <w:rsid w:val="00B523BF"/>
    <w:rsid w:val="00B53A02"/>
    <w:rsid w:val="00B5546F"/>
    <w:rsid w:val="00B555DE"/>
    <w:rsid w:val="00B57B89"/>
    <w:rsid w:val="00B6051E"/>
    <w:rsid w:val="00B60575"/>
    <w:rsid w:val="00B6146D"/>
    <w:rsid w:val="00B61476"/>
    <w:rsid w:val="00B63C76"/>
    <w:rsid w:val="00B648D5"/>
    <w:rsid w:val="00B65DD5"/>
    <w:rsid w:val="00B70394"/>
    <w:rsid w:val="00B72403"/>
    <w:rsid w:val="00B72F06"/>
    <w:rsid w:val="00B73783"/>
    <w:rsid w:val="00B76C1C"/>
    <w:rsid w:val="00B82C84"/>
    <w:rsid w:val="00B83CAC"/>
    <w:rsid w:val="00B84BB2"/>
    <w:rsid w:val="00B85162"/>
    <w:rsid w:val="00B91B39"/>
    <w:rsid w:val="00B9300A"/>
    <w:rsid w:val="00B95321"/>
    <w:rsid w:val="00B97B6F"/>
    <w:rsid w:val="00B97E3A"/>
    <w:rsid w:val="00BA07DF"/>
    <w:rsid w:val="00BA1185"/>
    <w:rsid w:val="00BA17EA"/>
    <w:rsid w:val="00BA2515"/>
    <w:rsid w:val="00BA25D9"/>
    <w:rsid w:val="00BA2E70"/>
    <w:rsid w:val="00BA302A"/>
    <w:rsid w:val="00BA31C0"/>
    <w:rsid w:val="00BA5867"/>
    <w:rsid w:val="00BA76DD"/>
    <w:rsid w:val="00BA7EBC"/>
    <w:rsid w:val="00BB0850"/>
    <w:rsid w:val="00BB2AD0"/>
    <w:rsid w:val="00BB2FFC"/>
    <w:rsid w:val="00BB3ADA"/>
    <w:rsid w:val="00BB496A"/>
    <w:rsid w:val="00BB5497"/>
    <w:rsid w:val="00BB6F9B"/>
    <w:rsid w:val="00BB76A0"/>
    <w:rsid w:val="00BC1014"/>
    <w:rsid w:val="00BC2632"/>
    <w:rsid w:val="00BC4521"/>
    <w:rsid w:val="00BC4BC3"/>
    <w:rsid w:val="00BC5DE4"/>
    <w:rsid w:val="00BC67CD"/>
    <w:rsid w:val="00BD2189"/>
    <w:rsid w:val="00BD27AB"/>
    <w:rsid w:val="00BD42DE"/>
    <w:rsid w:val="00BD5914"/>
    <w:rsid w:val="00BD5E7C"/>
    <w:rsid w:val="00BE17F4"/>
    <w:rsid w:val="00BE22B3"/>
    <w:rsid w:val="00BE422C"/>
    <w:rsid w:val="00BE5A62"/>
    <w:rsid w:val="00BE614C"/>
    <w:rsid w:val="00BF17E1"/>
    <w:rsid w:val="00BF2FE9"/>
    <w:rsid w:val="00C01659"/>
    <w:rsid w:val="00C02066"/>
    <w:rsid w:val="00C027BB"/>
    <w:rsid w:val="00C034E6"/>
    <w:rsid w:val="00C03C14"/>
    <w:rsid w:val="00C04948"/>
    <w:rsid w:val="00C062AE"/>
    <w:rsid w:val="00C06B3F"/>
    <w:rsid w:val="00C121EC"/>
    <w:rsid w:val="00C13F3C"/>
    <w:rsid w:val="00C144FC"/>
    <w:rsid w:val="00C154E0"/>
    <w:rsid w:val="00C1607F"/>
    <w:rsid w:val="00C16743"/>
    <w:rsid w:val="00C2357E"/>
    <w:rsid w:val="00C243C7"/>
    <w:rsid w:val="00C3028C"/>
    <w:rsid w:val="00C306F4"/>
    <w:rsid w:val="00C31861"/>
    <w:rsid w:val="00C3330C"/>
    <w:rsid w:val="00C344D6"/>
    <w:rsid w:val="00C3659F"/>
    <w:rsid w:val="00C36CB8"/>
    <w:rsid w:val="00C413D4"/>
    <w:rsid w:val="00C415DA"/>
    <w:rsid w:val="00C41FDF"/>
    <w:rsid w:val="00C448F8"/>
    <w:rsid w:val="00C44CAA"/>
    <w:rsid w:val="00C46A68"/>
    <w:rsid w:val="00C50778"/>
    <w:rsid w:val="00C52D17"/>
    <w:rsid w:val="00C53580"/>
    <w:rsid w:val="00C539A0"/>
    <w:rsid w:val="00C53C00"/>
    <w:rsid w:val="00C554D8"/>
    <w:rsid w:val="00C57A49"/>
    <w:rsid w:val="00C6058E"/>
    <w:rsid w:val="00C60C47"/>
    <w:rsid w:val="00C6371D"/>
    <w:rsid w:val="00C6533B"/>
    <w:rsid w:val="00C65568"/>
    <w:rsid w:val="00C65853"/>
    <w:rsid w:val="00C66567"/>
    <w:rsid w:val="00C66E4C"/>
    <w:rsid w:val="00C7509C"/>
    <w:rsid w:val="00C76965"/>
    <w:rsid w:val="00C76A92"/>
    <w:rsid w:val="00C76AE5"/>
    <w:rsid w:val="00C76CF2"/>
    <w:rsid w:val="00C77E35"/>
    <w:rsid w:val="00C80E4D"/>
    <w:rsid w:val="00C81131"/>
    <w:rsid w:val="00C823BD"/>
    <w:rsid w:val="00C823C0"/>
    <w:rsid w:val="00C825C2"/>
    <w:rsid w:val="00C87EFC"/>
    <w:rsid w:val="00C90663"/>
    <w:rsid w:val="00C914B2"/>
    <w:rsid w:val="00C9196F"/>
    <w:rsid w:val="00C93396"/>
    <w:rsid w:val="00C96B4E"/>
    <w:rsid w:val="00CA40B0"/>
    <w:rsid w:val="00CA5963"/>
    <w:rsid w:val="00CA5F3C"/>
    <w:rsid w:val="00CA6285"/>
    <w:rsid w:val="00CA62D8"/>
    <w:rsid w:val="00CA701B"/>
    <w:rsid w:val="00CA701F"/>
    <w:rsid w:val="00CB5618"/>
    <w:rsid w:val="00CB7704"/>
    <w:rsid w:val="00CB7741"/>
    <w:rsid w:val="00CC0740"/>
    <w:rsid w:val="00CC46CC"/>
    <w:rsid w:val="00CD0519"/>
    <w:rsid w:val="00CD1F21"/>
    <w:rsid w:val="00CD2075"/>
    <w:rsid w:val="00CD5F14"/>
    <w:rsid w:val="00CD5F54"/>
    <w:rsid w:val="00CE374C"/>
    <w:rsid w:val="00CF2A56"/>
    <w:rsid w:val="00CF2DCF"/>
    <w:rsid w:val="00CF46A3"/>
    <w:rsid w:val="00CF53B8"/>
    <w:rsid w:val="00CF5FE7"/>
    <w:rsid w:val="00D0011E"/>
    <w:rsid w:val="00D075AA"/>
    <w:rsid w:val="00D10370"/>
    <w:rsid w:val="00D11861"/>
    <w:rsid w:val="00D11D57"/>
    <w:rsid w:val="00D15067"/>
    <w:rsid w:val="00D20523"/>
    <w:rsid w:val="00D208E9"/>
    <w:rsid w:val="00D2146D"/>
    <w:rsid w:val="00D234C0"/>
    <w:rsid w:val="00D23EC6"/>
    <w:rsid w:val="00D27CC0"/>
    <w:rsid w:val="00D31534"/>
    <w:rsid w:val="00D32EF8"/>
    <w:rsid w:val="00D33622"/>
    <w:rsid w:val="00D338A7"/>
    <w:rsid w:val="00D3552C"/>
    <w:rsid w:val="00D35A83"/>
    <w:rsid w:val="00D37666"/>
    <w:rsid w:val="00D40E5E"/>
    <w:rsid w:val="00D41A60"/>
    <w:rsid w:val="00D41A97"/>
    <w:rsid w:val="00D42DF0"/>
    <w:rsid w:val="00D432B7"/>
    <w:rsid w:val="00D43FFF"/>
    <w:rsid w:val="00D526AB"/>
    <w:rsid w:val="00D537AE"/>
    <w:rsid w:val="00D56390"/>
    <w:rsid w:val="00D564D7"/>
    <w:rsid w:val="00D62CAD"/>
    <w:rsid w:val="00D6300E"/>
    <w:rsid w:val="00D66231"/>
    <w:rsid w:val="00D662D3"/>
    <w:rsid w:val="00D6663F"/>
    <w:rsid w:val="00D66C3F"/>
    <w:rsid w:val="00D66C89"/>
    <w:rsid w:val="00D6718D"/>
    <w:rsid w:val="00D67AAC"/>
    <w:rsid w:val="00D72C3E"/>
    <w:rsid w:val="00D72CA3"/>
    <w:rsid w:val="00D74508"/>
    <w:rsid w:val="00D75432"/>
    <w:rsid w:val="00D82D99"/>
    <w:rsid w:val="00D83B77"/>
    <w:rsid w:val="00D9330E"/>
    <w:rsid w:val="00D97761"/>
    <w:rsid w:val="00DA122D"/>
    <w:rsid w:val="00DA3E29"/>
    <w:rsid w:val="00DA40EF"/>
    <w:rsid w:val="00DA41A4"/>
    <w:rsid w:val="00DA50DD"/>
    <w:rsid w:val="00DA5664"/>
    <w:rsid w:val="00DA5B2E"/>
    <w:rsid w:val="00DA6098"/>
    <w:rsid w:val="00DA7208"/>
    <w:rsid w:val="00DB0709"/>
    <w:rsid w:val="00DB091D"/>
    <w:rsid w:val="00DB4607"/>
    <w:rsid w:val="00DB5DDC"/>
    <w:rsid w:val="00DB77A2"/>
    <w:rsid w:val="00DB7BF1"/>
    <w:rsid w:val="00DC3E00"/>
    <w:rsid w:val="00DC5479"/>
    <w:rsid w:val="00DD0F39"/>
    <w:rsid w:val="00DD1C1A"/>
    <w:rsid w:val="00DD1D73"/>
    <w:rsid w:val="00DD24C7"/>
    <w:rsid w:val="00DD2C71"/>
    <w:rsid w:val="00DD2DD1"/>
    <w:rsid w:val="00DD402D"/>
    <w:rsid w:val="00DD5114"/>
    <w:rsid w:val="00DD58BA"/>
    <w:rsid w:val="00DD63D0"/>
    <w:rsid w:val="00DE1E8E"/>
    <w:rsid w:val="00DF0AE9"/>
    <w:rsid w:val="00DF0B58"/>
    <w:rsid w:val="00DF1123"/>
    <w:rsid w:val="00DF26F0"/>
    <w:rsid w:val="00DF4044"/>
    <w:rsid w:val="00DF6DE3"/>
    <w:rsid w:val="00E00C5F"/>
    <w:rsid w:val="00E0267F"/>
    <w:rsid w:val="00E05768"/>
    <w:rsid w:val="00E06B0E"/>
    <w:rsid w:val="00E07261"/>
    <w:rsid w:val="00E163F5"/>
    <w:rsid w:val="00E16CF4"/>
    <w:rsid w:val="00E1725B"/>
    <w:rsid w:val="00E17AAA"/>
    <w:rsid w:val="00E2023C"/>
    <w:rsid w:val="00E204A3"/>
    <w:rsid w:val="00E27F47"/>
    <w:rsid w:val="00E32BDD"/>
    <w:rsid w:val="00E337B2"/>
    <w:rsid w:val="00E36046"/>
    <w:rsid w:val="00E3698D"/>
    <w:rsid w:val="00E5141A"/>
    <w:rsid w:val="00E52AD0"/>
    <w:rsid w:val="00E52B61"/>
    <w:rsid w:val="00E53345"/>
    <w:rsid w:val="00E542ED"/>
    <w:rsid w:val="00E5608B"/>
    <w:rsid w:val="00E5753A"/>
    <w:rsid w:val="00E64429"/>
    <w:rsid w:val="00E6534B"/>
    <w:rsid w:val="00E705B8"/>
    <w:rsid w:val="00E711DA"/>
    <w:rsid w:val="00E7715F"/>
    <w:rsid w:val="00E773DC"/>
    <w:rsid w:val="00E810AC"/>
    <w:rsid w:val="00E81539"/>
    <w:rsid w:val="00E828AC"/>
    <w:rsid w:val="00E87CC3"/>
    <w:rsid w:val="00E91098"/>
    <w:rsid w:val="00E9190D"/>
    <w:rsid w:val="00E9210B"/>
    <w:rsid w:val="00E942BB"/>
    <w:rsid w:val="00E95537"/>
    <w:rsid w:val="00EA0BBE"/>
    <w:rsid w:val="00EA4CD3"/>
    <w:rsid w:val="00EA4FFB"/>
    <w:rsid w:val="00EA6164"/>
    <w:rsid w:val="00EA7A01"/>
    <w:rsid w:val="00EB1029"/>
    <w:rsid w:val="00EB154B"/>
    <w:rsid w:val="00EB234D"/>
    <w:rsid w:val="00EB389B"/>
    <w:rsid w:val="00EB5C44"/>
    <w:rsid w:val="00EB5FE0"/>
    <w:rsid w:val="00EB6EC0"/>
    <w:rsid w:val="00EC07D0"/>
    <w:rsid w:val="00EC185B"/>
    <w:rsid w:val="00EC428E"/>
    <w:rsid w:val="00ED0CB9"/>
    <w:rsid w:val="00ED1087"/>
    <w:rsid w:val="00ED1E31"/>
    <w:rsid w:val="00ED2C50"/>
    <w:rsid w:val="00ED422F"/>
    <w:rsid w:val="00EE195A"/>
    <w:rsid w:val="00EE1C35"/>
    <w:rsid w:val="00EE2292"/>
    <w:rsid w:val="00EE372B"/>
    <w:rsid w:val="00EF18F6"/>
    <w:rsid w:val="00EF62D8"/>
    <w:rsid w:val="00EF7B9C"/>
    <w:rsid w:val="00F00F7F"/>
    <w:rsid w:val="00F02848"/>
    <w:rsid w:val="00F03447"/>
    <w:rsid w:val="00F04295"/>
    <w:rsid w:val="00F0482C"/>
    <w:rsid w:val="00F11169"/>
    <w:rsid w:val="00F119AC"/>
    <w:rsid w:val="00F135AB"/>
    <w:rsid w:val="00F14B55"/>
    <w:rsid w:val="00F154D3"/>
    <w:rsid w:val="00F15DF3"/>
    <w:rsid w:val="00F2023C"/>
    <w:rsid w:val="00F20512"/>
    <w:rsid w:val="00F23425"/>
    <w:rsid w:val="00F244D4"/>
    <w:rsid w:val="00F26062"/>
    <w:rsid w:val="00F26423"/>
    <w:rsid w:val="00F330F8"/>
    <w:rsid w:val="00F378BC"/>
    <w:rsid w:val="00F4014E"/>
    <w:rsid w:val="00F414A3"/>
    <w:rsid w:val="00F41718"/>
    <w:rsid w:val="00F4394B"/>
    <w:rsid w:val="00F44A63"/>
    <w:rsid w:val="00F52CF3"/>
    <w:rsid w:val="00F53ED4"/>
    <w:rsid w:val="00F56CFF"/>
    <w:rsid w:val="00F57DF8"/>
    <w:rsid w:val="00F600C5"/>
    <w:rsid w:val="00F618BE"/>
    <w:rsid w:val="00F6669E"/>
    <w:rsid w:val="00F666D6"/>
    <w:rsid w:val="00F71924"/>
    <w:rsid w:val="00F7320A"/>
    <w:rsid w:val="00F74046"/>
    <w:rsid w:val="00F74414"/>
    <w:rsid w:val="00F756A4"/>
    <w:rsid w:val="00F75D20"/>
    <w:rsid w:val="00F87EFB"/>
    <w:rsid w:val="00F90248"/>
    <w:rsid w:val="00F90C71"/>
    <w:rsid w:val="00F96CA7"/>
    <w:rsid w:val="00F97CE8"/>
    <w:rsid w:val="00FA2572"/>
    <w:rsid w:val="00FA28FE"/>
    <w:rsid w:val="00FA4372"/>
    <w:rsid w:val="00FA5BA8"/>
    <w:rsid w:val="00FB33C3"/>
    <w:rsid w:val="00FB5F54"/>
    <w:rsid w:val="00FB63DB"/>
    <w:rsid w:val="00FC4C29"/>
    <w:rsid w:val="00FC5A34"/>
    <w:rsid w:val="00FD1905"/>
    <w:rsid w:val="00FD20A5"/>
    <w:rsid w:val="00FD3374"/>
    <w:rsid w:val="00FD4D53"/>
    <w:rsid w:val="00FE0418"/>
    <w:rsid w:val="00FE0A88"/>
    <w:rsid w:val="00FE1CA2"/>
    <w:rsid w:val="00FE3ACE"/>
    <w:rsid w:val="00FE414B"/>
    <w:rsid w:val="00FE4655"/>
    <w:rsid w:val="00FE46A9"/>
    <w:rsid w:val="00FE4A6A"/>
    <w:rsid w:val="00FF017B"/>
    <w:rsid w:val="00FF22CF"/>
    <w:rsid w:val="00FF2459"/>
    <w:rsid w:val="00FF2A46"/>
    <w:rsid w:val="00FF2A70"/>
    <w:rsid w:val="00FF459D"/>
    <w:rsid w:val="00FF54FA"/>
    <w:rsid w:val="19CC7CE5"/>
    <w:rsid w:val="1ED42406"/>
    <w:rsid w:val="38415AB2"/>
    <w:rsid w:val="3E3A0D40"/>
    <w:rsid w:val="62517FB3"/>
    <w:rsid w:val="71A976C4"/>
    <w:rsid w:val="748F0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15"/>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autoRedefine/>
    <w:unhideWhenUsed/>
    <w:qFormat/>
    <w:uiPriority w:val="9"/>
    <w:pPr>
      <w:keepNext/>
      <w:keepLines/>
      <w:spacing w:before="260" w:after="260" w:line="416" w:lineRule="auto"/>
      <w:outlineLvl w:val="2"/>
    </w:pPr>
    <w:rPr>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Document Map"/>
    <w:basedOn w:val="1"/>
    <w:link w:val="22"/>
    <w:autoRedefine/>
    <w:semiHidden/>
    <w:unhideWhenUsed/>
    <w:qFormat/>
    <w:uiPriority w:val="99"/>
    <w:rPr>
      <w:rFonts w:ascii="宋体"/>
      <w:sz w:val="18"/>
      <w:szCs w:val="18"/>
    </w:rPr>
  </w:style>
  <w:style w:type="paragraph" w:styleId="6">
    <w:name w:val="annotation text"/>
    <w:basedOn w:val="1"/>
    <w:link w:val="23"/>
    <w:autoRedefine/>
    <w:semiHidden/>
    <w:unhideWhenUsed/>
    <w:qFormat/>
    <w:uiPriority w:val="99"/>
    <w:pPr>
      <w:jc w:val="left"/>
    </w:pPr>
  </w:style>
  <w:style w:type="paragraph" w:styleId="7">
    <w:name w:val="Balloon Text"/>
    <w:basedOn w:val="1"/>
    <w:link w:val="14"/>
    <w:autoRedefine/>
    <w:semiHidden/>
    <w:unhideWhenUsed/>
    <w:qFormat/>
    <w:uiPriority w:val="99"/>
    <w:rPr>
      <w:sz w:val="18"/>
      <w:szCs w:val="18"/>
    </w:rPr>
  </w:style>
  <w:style w:type="paragraph" w:styleId="8">
    <w:name w:val="footer"/>
    <w:basedOn w:val="1"/>
    <w:link w:val="19"/>
    <w:autoRedefine/>
    <w:unhideWhenUsed/>
    <w:qFormat/>
    <w:uiPriority w:val="99"/>
    <w:pPr>
      <w:tabs>
        <w:tab w:val="center" w:pos="4153"/>
        <w:tab w:val="right" w:pos="8306"/>
      </w:tabs>
      <w:snapToGrid w:val="0"/>
      <w:jc w:val="left"/>
    </w:pPr>
    <w:rPr>
      <w:sz w:val="18"/>
      <w:szCs w:val="18"/>
    </w:rPr>
  </w:style>
  <w:style w:type="paragraph" w:styleId="9">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annotation reference"/>
    <w:basedOn w:val="12"/>
    <w:autoRedefine/>
    <w:qFormat/>
    <w:uiPriority w:val="99"/>
    <w:rPr>
      <w:rFonts w:cs="Times New Roman"/>
      <w:sz w:val="21"/>
      <w:szCs w:val="21"/>
    </w:rPr>
  </w:style>
  <w:style w:type="character" w:customStyle="1" w:styleId="14">
    <w:name w:val="批注框文本 字符"/>
    <w:basedOn w:val="12"/>
    <w:link w:val="7"/>
    <w:autoRedefine/>
    <w:semiHidden/>
    <w:qFormat/>
    <w:uiPriority w:val="99"/>
    <w:rPr>
      <w:sz w:val="18"/>
      <w:szCs w:val="18"/>
    </w:rPr>
  </w:style>
  <w:style w:type="character" w:customStyle="1" w:styleId="15">
    <w:name w:val="标题 1 字符"/>
    <w:basedOn w:val="12"/>
    <w:link w:val="2"/>
    <w:autoRedefine/>
    <w:qFormat/>
    <w:uiPriority w:val="9"/>
    <w:rPr>
      <w:b/>
      <w:bCs/>
      <w:kern w:val="44"/>
      <w:sz w:val="44"/>
      <w:szCs w:val="44"/>
    </w:rPr>
  </w:style>
  <w:style w:type="paragraph" w:styleId="16">
    <w:name w:val="List Paragraph"/>
    <w:basedOn w:val="1"/>
    <w:autoRedefine/>
    <w:qFormat/>
    <w:uiPriority w:val="34"/>
    <w:pPr>
      <w:ind w:firstLine="420" w:firstLineChars="200"/>
    </w:pPr>
  </w:style>
  <w:style w:type="character" w:styleId="17">
    <w:name w:val="Placeholder Text"/>
    <w:basedOn w:val="12"/>
    <w:autoRedefine/>
    <w:semiHidden/>
    <w:qFormat/>
    <w:uiPriority w:val="99"/>
    <w:rPr>
      <w:color w:val="auto"/>
    </w:rPr>
  </w:style>
  <w:style w:type="character" w:customStyle="1" w:styleId="18">
    <w:name w:val="页眉 字符"/>
    <w:basedOn w:val="12"/>
    <w:link w:val="9"/>
    <w:autoRedefine/>
    <w:qFormat/>
    <w:uiPriority w:val="99"/>
    <w:rPr>
      <w:sz w:val="18"/>
      <w:szCs w:val="18"/>
    </w:rPr>
  </w:style>
  <w:style w:type="character" w:customStyle="1" w:styleId="19">
    <w:name w:val="页脚 字符"/>
    <w:basedOn w:val="12"/>
    <w:link w:val="8"/>
    <w:autoRedefine/>
    <w:qFormat/>
    <w:uiPriority w:val="99"/>
    <w:rPr>
      <w:sz w:val="18"/>
      <w:szCs w:val="18"/>
    </w:rPr>
  </w:style>
  <w:style w:type="character" w:customStyle="1" w:styleId="20">
    <w:name w:val="标题 2 字符"/>
    <w:basedOn w:val="12"/>
    <w:link w:val="3"/>
    <w:autoRedefine/>
    <w:qFormat/>
    <w:uiPriority w:val="9"/>
    <w:rPr>
      <w:rFonts w:asciiTheme="majorHAnsi" w:hAnsiTheme="majorHAnsi" w:eastAsiaTheme="majorEastAsia" w:cstheme="majorBidi"/>
      <w:b/>
      <w:bCs/>
      <w:sz w:val="32"/>
      <w:szCs w:val="32"/>
    </w:rPr>
  </w:style>
  <w:style w:type="character" w:customStyle="1" w:styleId="21">
    <w:name w:val="标题 3 字符"/>
    <w:basedOn w:val="12"/>
    <w:link w:val="4"/>
    <w:autoRedefine/>
    <w:qFormat/>
    <w:uiPriority w:val="9"/>
    <w:rPr>
      <w:b/>
      <w:bCs/>
      <w:sz w:val="32"/>
      <w:szCs w:val="32"/>
    </w:rPr>
  </w:style>
  <w:style w:type="character" w:customStyle="1" w:styleId="22">
    <w:name w:val="文档结构图 字符"/>
    <w:basedOn w:val="12"/>
    <w:link w:val="5"/>
    <w:autoRedefine/>
    <w:semiHidden/>
    <w:qFormat/>
    <w:uiPriority w:val="99"/>
    <w:rPr>
      <w:rFonts w:ascii="宋体" w:eastAsia="宋体"/>
      <w:sz w:val="18"/>
      <w:szCs w:val="18"/>
    </w:rPr>
  </w:style>
  <w:style w:type="character" w:customStyle="1" w:styleId="23">
    <w:name w:val="批注文字 字符"/>
    <w:basedOn w:val="12"/>
    <w:link w:val="6"/>
    <w:autoRedefine/>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GBC11111111111111111111111111111"/>
        <w:style w:val=""/>
        <w:category>
          <w:name w:val="常规"/>
          <w:gallery w:val="placeholder"/>
        </w:category>
        <w:types>
          <w:type w:val="bbPlcHdr"/>
        </w:types>
        <w:behaviors>
          <w:behavior w:val="content"/>
        </w:behaviors>
        <w:description w:val=""/>
        <w:guid w:val="{CEF1DC4C-94C5-4CD2-ACEC-7AD949DC46E3}"/>
      </w:docPartPr>
      <w:docPartBody>
        <w:p>
          <w:pPr>
            <w:pStyle w:val="5"/>
          </w:pPr>
          <w:r>
            <w:rPr>
              <w:rFonts w:hint="eastAsia" w:asciiTheme="majorEastAsia" w:hAnsiTheme="majorEastAsia" w:eastAsiaTheme="majorEastAsia"/>
              <w:b/>
              <w:color w:val="333399"/>
              <w:szCs w:val="36"/>
              <w:shd w:val="solid" w:color="FFFFFF" w:fill="auto"/>
            </w:rPr>
            <w:t>　</w:t>
          </w:r>
        </w:p>
      </w:docPartBody>
    </w:docPart>
    <w:docPart>
      <w:docPartPr>
        <w:name w:val="GBC22222222222222222222222222222"/>
        <w:style w:val=""/>
        <w:category>
          <w:name w:val="常规"/>
          <w:gallery w:val="placeholder"/>
        </w:category>
        <w:types>
          <w:type w:val="bbPlcHdr"/>
        </w:types>
        <w:behaviors>
          <w:behavior w:val="content"/>
        </w:behaviors>
        <w:description w:val=""/>
        <w:guid w:val="{F6F6DF34-BDC0-4401-B5ED-C96883FFE153}"/>
      </w:docPartPr>
      <w:docPartBody>
        <w:p>
          <w:r>
            <w:rPr>
              <w:rStyle w:val="4"/>
              <w:rFonts w:hint="eastAsia"/>
              <w:color w:val="333399"/>
              <w:u w:val="single"/>
            </w:rPr>
            <w:t>　　　</w:t>
          </w:r>
        </w:p>
      </w:docPartBody>
    </w:docPart>
    <w:docPart>
      <w:docPartPr>
        <w:name w:val="60C6CF7B531F4F1AA4793D3FB16BBA12"/>
        <w:style w:val=""/>
        <w:category>
          <w:name w:val="常规"/>
          <w:gallery w:val="placeholder"/>
        </w:category>
        <w:types>
          <w:type w:val="bbPlcHdr"/>
        </w:types>
        <w:behaviors>
          <w:behavior w:val="content"/>
        </w:behaviors>
        <w:description w:val=""/>
        <w:guid w:val="{02058CFF-D716-464C-A3C5-61674AB37C47}"/>
      </w:docPartPr>
      <w:docPartBody>
        <w:p>
          <w:pPr>
            <w:pStyle w:val="6"/>
          </w:pPr>
          <w:r>
            <w:rPr>
              <w:rStyle w:val="4"/>
              <w:rFonts w:hint="eastAsia"/>
              <w:color w:val="333399"/>
              <w:u w:val="single"/>
            </w:rPr>
            <w:t>　　　</w:t>
          </w:r>
        </w:p>
      </w:docPartBody>
    </w:docPart>
    <w:docPart>
      <w:docPartPr>
        <w:name w:val="CA88FDC575C44F399B51625EC110D73F"/>
        <w:style w:val=""/>
        <w:category>
          <w:name w:val="常规"/>
          <w:gallery w:val="placeholder"/>
        </w:category>
        <w:types>
          <w:type w:val="bbPlcHdr"/>
        </w:types>
        <w:behaviors>
          <w:behavior w:val="content"/>
        </w:behaviors>
        <w:description w:val=""/>
        <w:guid w:val="{21F800AD-EA6C-4B0B-8AB9-B6B75D4E27F2}"/>
      </w:docPartPr>
      <w:docPartBody>
        <w:p>
          <w:pPr>
            <w:pStyle w:val="7"/>
          </w:pPr>
          <w:r>
            <w:rPr>
              <w:rStyle w:val="4"/>
              <w:rFonts w:hint="eastAsia"/>
              <w:color w:val="333399"/>
              <w:u w:val="single"/>
            </w:rPr>
            <w:t>　　　</w:t>
          </w:r>
        </w:p>
      </w:docPartBody>
    </w:docPart>
    <w:docPart>
      <w:docPartPr>
        <w:name w:val="615F2A81AA6C4C2E9E0CC9A41A282E2E"/>
        <w:style w:val=""/>
        <w:category>
          <w:name w:val="常规"/>
          <w:gallery w:val="placeholder"/>
        </w:category>
        <w:types>
          <w:type w:val="bbPlcHdr"/>
        </w:types>
        <w:behaviors>
          <w:behavior w:val="content"/>
        </w:behaviors>
        <w:description w:val=""/>
        <w:guid w:val="{034EFAA3-157A-4136-85ED-F27C8A251D1F}"/>
      </w:docPartPr>
      <w:docPartBody>
        <w:p>
          <w:pPr>
            <w:pStyle w:val="8"/>
          </w:pPr>
          <w:r>
            <w:rPr>
              <w:rStyle w:val="4"/>
              <w:rFonts w:hint="eastAsia"/>
              <w:color w:val="333399"/>
              <w:u w:val="single"/>
            </w:rPr>
            <w:t>　　　</w:t>
          </w:r>
        </w:p>
      </w:docPartBody>
    </w:docPart>
    <w:docPart>
      <w:docPartPr>
        <w:name w:val="40C241F8D01044D79B91CA8F2BC4A205"/>
        <w:style w:val=""/>
        <w:category>
          <w:name w:val="常规"/>
          <w:gallery w:val="placeholder"/>
        </w:category>
        <w:types>
          <w:type w:val="bbPlcHdr"/>
        </w:types>
        <w:behaviors>
          <w:behavior w:val="content"/>
        </w:behaviors>
        <w:description w:val=""/>
        <w:guid w:val="{97CC42E9-776B-4F16-B1EB-C9375691DC27}"/>
      </w:docPartPr>
      <w:docPartBody>
        <w:p>
          <w:pPr>
            <w:pStyle w:val="9"/>
          </w:pPr>
          <w:r>
            <w:rPr>
              <w:rStyle w:val="4"/>
              <w:rFonts w:hint="eastAsia"/>
              <w:color w:val="333399"/>
              <w:u w:val="single"/>
            </w:rPr>
            <w:t>　　　</w:t>
          </w:r>
        </w:p>
      </w:docPartBody>
    </w:docPart>
    <w:docPart>
      <w:docPartPr>
        <w:name w:val="A327D21E277B4F22AFFF45BBE8083785"/>
        <w:style w:val=""/>
        <w:category>
          <w:name w:val="常规"/>
          <w:gallery w:val="placeholder"/>
        </w:category>
        <w:types>
          <w:type w:val="bbPlcHdr"/>
        </w:types>
        <w:behaviors>
          <w:behavior w:val="content"/>
        </w:behaviors>
        <w:description w:val=""/>
        <w:guid w:val="{6B191F7B-9F6D-4554-B436-FCAD47E9FBCC}"/>
      </w:docPartPr>
      <w:docPartBody>
        <w:p>
          <w:pPr>
            <w:pStyle w:val="10"/>
          </w:pPr>
          <w:r>
            <w:rPr>
              <w:rStyle w:val="4"/>
              <w:rFonts w:hint="eastAsia"/>
              <w:color w:val="333399"/>
              <w:u w:val="single"/>
            </w:rPr>
            <w:t>　　　</w:t>
          </w:r>
        </w:p>
      </w:docPartBody>
    </w:docPart>
    <w:docPart>
      <w:docPartPr>
        <w:name w:val="2ABAD9322EF449619A4C11B3D47C2A38"/>
        <w:style w:val=""/>
        <w:category>
          <w:name w:val="常规"/>
          <w:gallery w:val="placeholder"/>
        </w:category>
        <w:types>
          <w:type w:val="bbPlcHdr"/>
        </w:types>
        <w:behaviors>
          <w:behavior w:val="content"/>
        </w:behaviors>
        <w:description w:val=""/>
        <w:guid w:val="{8B9C6088-797A-4A40-9635-8AFCE171A0BE}"/>
      </w:docPartPr>
      <w:docPartBody>
        <w:p>
          <w:pPr>
            <w:pStyle w:val="11"/>
          </w:pPr>
          <w:r>
            <w:rPr>
              <w:rStyle w:val="4"/>
              <w:rFonts w:hint="eastAsia"/>
              <w:color w:val="333399"/>
              <w:u w:val="single"/>
            </w:rPr>
            <w:t>　　　</w:t>
          </w:r>
        </w:p>
      </w:docPartBody>
    </w:docPart>
    <w:docPart>
      <w:docPartPr>
        <w:name w:val="898E409356C94079953B4923983DB6DB"/>
        <w:style w:val=""/>
        <w:category>
          <w:name w:val="常规"/>
          <w:gallery w:val="placeholder"/>
        </w:category>
        <w:types>
          <w:type w:val="bbPlcHdr"/>
        </w:types>
        <w:behaviors>
          <w:behavior w:val="content"/>
        </w:behaviors>
        <w:description w:val=""/>
        <w:guid w:val="{85A1282F-C822-4ACB-9617-5B2EE158DC53}"/>
      </w:docPartPr>
      <w:docPartBody>
        <w:p>
          <w:pPr>
            <w:pStyle w:val="12"/>
          </w:pPr>
          <w:r>
            <w:rPr>
              <w:rStyle w:val="4"/>
              <w:rFonts w:hint="eastAsia"/>
              <w:color w:val="333399"/>
              <w:u w:val="single"/>
            </w:rPr>
            <w:t>　　　</w:t>
          </w:r>
        </w:p>
      </w:docPartBody>
    </w:docPart>
    <w:docPart>
      <w:docPartPr>
        <w:name w:val="693F8F57C2BE4A96A27710B31FB15E8A"/>
        <w:style w:val=""/>
        <w:category>
          <w:name w:val="常规"/>
          <w:gallery w:val="placeholder"/>
        </w:category>
        <w:types>
          <w:type w:val="bbPlcHdr"/>
        </w:types>
        <w:behaviors>
          <w:behavior w:val="content"/>
        </w:behaviors>
        <w:description w:val=""/>
        <w:guid w:val="{3DD18CBA-85A4-4122-819D-D644651C7146}"/>
      </w:docPartPr>
      <w:docPartBody>
        <w:p>
          <w:pPr>
            <w:pStyle w:val="13"/>
          </w:pPr>
          <w:r>
            <w:rPr>
              <w:rStyle w:val="4"/>
              <w:rFonts w:hint="eastAsia"/>
              <w:color w:val="333399"/>
              <w:u w:val="single"/>
            </w:rPr>
            <w:t>　　　</w:t>
          </w:r>
        </w:p>
      </w:docPartBody>
    </w:docPart>
    <w:docPart>
      <w:docPartPr>
        <w:name w:val="3A10FEC5E9114B76B54847EDA444B6F8"/>
        <w:style w:val=""/>
        <w:category>
          <w:name w:val="常规"/>
          <w:gallery w:val="placeholder"/>
        </w:category>
        <w:types>
          <w:type w:val="bbPlcHdr"/>
        </w:types>
        <w:behaviors>
          <w:behavior w:val="content"/>
        </w:behaviors>
        <w:description w:val=""/>
        <w:guid w:val="{1EF06871-F190-4A97-919B-3F3B2A6B0C0B}"/>
      </w:docPartPr>
      <w:docPartBody>
        <w:p>
          <w:pPr>
            <w:pStyle w:val="14"/>
          </w:pPr>
          <w:r>
            <w:rPr>
              <w:rStyle w:val="4"/>
              <w:rFonts w:hint="eastAsia"/>
              <w:color w:val="333399"/>
              <w:u w:val="single"/>
            </w:rPr>
            <w:t>　　　</w:t>
          </w:r>
        </w:p>
      </w:docPartBody>
    </w:docPart>
    <w:docPart>
      <w:docPartPr>
        <w:name w:val="E7050E91052241B091B5C5E5DF82AE09"/>
        <w:style w:val=""/>
        <w:category>
          <w:name w:val="常规"/>
          <w:gallery w:val="placeholder"/>
        </w:category>
        <w:types>
          <w:type w:val="bbPlcHdr"/>
        </w:types>
        <w:behaviors>
          <w:behavior w:val="content"/>
        </w:behaviors>
        <w:description w:val=""/>
        <w:guid w:val="{E16029EF-0167-4807-9FEF-FF2644E00F32}"/>
      </w:docPartPr>
      <w:docPartBody>
        <w:p>
          <w:pPr>
            <w:pStyle w:val="16"/>
          </w:pPr>
          <w:r>
            <w:rPr>
              <w:rFonts w:hint="eastAsia" w:asciiTheme="majorEastAsia" w:hAnsiTheme="majorEastAsia" w:eastAsiaTheme="majorEastAsia"/>
              <w:b/>
              <w:color w:val="333399"/>
              <w:szCs w:val="36"/>
              <w:shd w:val="solid" w:color="FFFFFF" w:fill="auto"/>
            </w:rPr>
            <w: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0E8A"/>
    <w:rsid w:val="000B1F8E"/>
    <w:rsid w:val="000B6D93"/>
    <w:rsid w:val="000D2F4E"/>
    <w:rsid w:val="000F21C0"/>
    <w:rsid w:val="00134B75"/>
    <w:rsid w:val="001B4F05"/>
    <w:rsid w:val="001D6373"/>
    <w:rsid w:val="00234A6B"/>
    <w:rsid w:val="002D4B03"/>
    <w:rsid w:val="002D5EEE"/>
    <w:rsid w:val="002D5F81"/>
    <w:rsid w:val="002E36A3"/>
    <w:rsid w:val="00314113"/>
    <w:rsid w:val="00363843"/>
    <w:rsid w:val="003B477F"/>
    <w:rsid w:val="003E67D6"/>
    <w:rsid w:val="003F1711"/>
    <w:rsid w:val="0049007A"/>
    <w:rsid w:val="004D70C6"/>
    <w:rsid w:val="004F027D"/>
    <w:rsid w:val="0058791E"/>
    <w:rsid w:val="00590B74"/>
    <w:rsid w:val="00634967"/>
    <w:rsid w:val="00637A9C"/>
    <w:rsid w:val="0064529B"/>
    <w:rsid w:val="0069188B"/>
    <w:rsid w:val="0071227B"/>
    <w:rsid w:val="00730704"/>
    <w:rsid w:val="00754F3A"/>
    <w:rsid w:val="00763356"/>
    <w:rsid w:val="007A43B6"/>
    <w:rsid w:val="007D6789"/>
    <w:rsid w:val="008308A6"/>
    <w:rsid w:val="008806BB"/>
    <w:rsid w:val="00884511"/>
    <w:rsid w:val="00884A9D"/>
    <w:rsid w:val="00895624"/>
    <w:rsid w:val="00912985"/>
    <w:rsid w:val="0091537E"/>
    <w:rsid w:val="00932870"/>
    <w:rsid w:val="00937873"/>
    <w:rsid w:val="009A3160"/>
    <w:rsid w:val="009B76BC"/>
    <w:rsid w:val="009C1599"/>
    <w:rsid w:val="009F6AB7"/>
    <w:rsid w:val="00A10E8A"/>
    <w:rsid w:val="00A92A8E"/>
    <w:rsid w:val="00AB661F"/>
    <w:rsid w:val="00AF0D03"/>
    <w:rsid w:val="00AF7E59"/>
    <w:rsid w:val="00B40799"/>
    <w:rsid w:val="00B55528"/>
    <w:rsid w:val="00B570BB"/>
    <w:rsid w:val="00B65DFB"/>
    <w:rsid w:val="00B67034"/>
    <w:rsid w:val="00B744F4"/>
    <w:rsid w:val="00B92C58"/>
    <w:rsid w:val="00BD7B05"/>
    <w:rsid w:val="00C046A6"/>
    <w:rsid w:val="00C26E89"/>
    <w:rsid w:val="00C71EBA"/>
    <w:rsid w:val="00CA57B3"/>
    <w:rsid w:val="00CC62A8"/>
    <w:rsid w:val="00CF19E0"/>
    <w:rsid w:val="00D14420"/>
    <w:rsid w:val="00D51605"/>
    <w:rsid w:val="00D558B9"/>
    <w:rsid w:val="00DC38EF"/>
    <w:rsid w:val="00DE3D72"/>
    <w:rsid w:val="00E21A6A"/>
    <w:rsid w:val="00E537EB"/>
    <w:rsid w:val="00E613B7"/>
    <w:rsid w:val="00E67919"/>
    <w:rsid w:val="00E7345B"/>
    <w:rsid w:val="00EA361D"/>
    <w:rsid w:val="00EB00A8"/>
    <w:rsid w:val="00EC286D"/>
    <w:rsid w:val="00ED4770"/>
    <w:rsid w:val="00ED5C78"/>
    <w:rsid w:val="00EE2A54"/>
    <w:rsid w:val="00EF0090"/>
    <w:rsid w:val="00F713F4"/>
    <w:rsid w:val="00F77E4B"/>
    <w:rsid w:val="00FE3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style>
  <w:style w:type="paragraph" w:customStyle="1" w:styleId="5">
    <w:name w:val="ADC5E8691900475DA5D4DB5D4961DA5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0C6CF7B531F4F1AA4793D3FB16BBA1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CA88FDC575C44F399B51625EC110D73F"/>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615F2A81AA6C4C2E9E0CC9A41A282E2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40C241F8D01044D79B91CA8F2BC4A205"/>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A327D21E277B4F22AFFF45BBE8083785"/>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2ABAD9322EF449619A4C11B3D47C2A38"/>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898E409356C94079953B4923983DB6DB"/>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693F8F57C2BE4A96A27710B31FB15E8A"/>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3A10FEC5E9114B76B54847EDA444B6F8"/>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1BEDD1F5EEC449169E1709189D2D917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E7050E91052241B091B5C5E5DF82AE09"/>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]]></m:sse>
</m:mapping>
</file>

<file path=customXml/item2.xml><?xml version="1.0" encoding="utf-8"?>
<b:binding xmlns:b="http://mapping.word.org/2012/binding" xmlns:xlink="xlink" xmlns:clcta-gie="clcta-gie" xmlns:clcta-fte="clcta-fte" xmlns:clcta-be="clcta-be" xmlns:clcta-taf="clcta-taf" xmlns:clcta-ci="clcta-ci">
  <clcta-gie:GongSiFaDingZhongWenMingCheng xmlns:clcta-gie="clcta-gie">重庆望变电气（集团）股份有限公司</clcta-gie:GongSiFaDingZhongWenMingCheng>
  <clcta-be:GuDongDaHuiZhaoKaiNianDu xmlns:clcta-be="clcta-be">2023</clcta-be:GuDongDaHuiZhaoKaiNianDu>
  <clcta-be:GuDongDaHuiJieCi xmlns:clcta-be="clcta-be"/>
</b:binding>
</file>

<file path=customXml/item3.xml><?xml version="1.0" encoding="utf-8"?>
<sc:sections xmlns:sc="http://mapping.word.org/2014/section/customize"/>
</file>

<file path=customXml/item4.xml><?xml version="1.0" encoding="utf-8"?>
<t:template xmlns:t="http://mapping.word.org/2012/template">
  <t:sse><![CDATA[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]]></t:sse>
</t:template>
</file>

<file path=customXml/itemProps1.xml><?xml version="1.0" encoding="utf-8"?>
<ds:datastoreItem xmlns:ds="http://schemas.openxmlformats.org/officeDocument/2006/customXml" ds:itemID="{48D8DFE8-0DDB-44AF-8A4B-2EDD9B093F45}">
  <ds:schemaRefs/>
</ds:datastoreItem>
</file>

<file path=customXml/itemProps2.xml><?xml version="1.0" encoding="utf-8"?>
<ds:datastoreItem xmlns:ds="http://schemas.openxmlformats.org/officeDocument/2006/customXml" ds:itemID="{636E1DF2-5A72-4FE2-BF65-8FD875BB309E}">
  <ds:schemaRefs/>
</ds:datastoreItem>
</file>

<file path=customXml/itemProps3.xml><?xml version="1.0" encoding="utf-8"?>
<ds:datastoreItem xmlns:ds="http://schemas.openxmlformats.org/officeDocument/2006/customXml" ds:itemID="{44BB39C9-8821-4B4C-85A8-51AAB7F8734A}">
  <ds:schemaRefs/>
</ds:datastoreItem>
</file>

<file path=customXml/itemProps4.xml><?xml version="1.0" encoding="utf-8"?>
<ds:datastoreItem xmlns:ds="http://schemas.openxmlformats.org/officeDocument/2006/customXml" ds:itemID="{8ab8ee94-1d42-4502-8b5d-971b339bd86e}">
  <ds:schemaRefs/>
</ds:datastoreItem>
</file>

<file path=docProps/app.xml><?xml version="1.0" encoding="utf-8"?>
<Properties xmlns="http://schemas.openxmlformats.org/officeDocument/2006/extended-properties" xmlns:vt="http://schemas.openxmlformats.org/officeDocument/2006/docPropsVTypes">
  <Template>SSEReport</Template>
  <Pages>6</Pages>
  <Words>519</Words>
  <Characters>2961</Characters>
  <Lines>24</Lines>
  <Paragraphs>6</Paragraphs>
  <TotalTime>648</TotalTime>
  <ScaleCrop>false</ScaleCrop>
  <LinksUpToDate>false</LinksUpToDate>
  <CharactersWithSpaces>3474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2024-05-16T05:24:00Z</dcterms:created>
  <dc:creator>yangzhiquan</dc:creator>
  <cp:lastModifiedBy>Y.    Miss</cp:lastModifiedBy>
  <dcterms:modified xsi:type="dcterms:W3CDTF">2024-05-16T10:26:24Z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A748B870105B4678AE0AE66CBCBEDE4B_12</vt:lpwstr>
  </property>
</Properties>
</file>